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05A9" w14:textId="77777777" w:rsidR="005B54F5" w:rsidRDefault="00606562">
      <w:r>
        <w:rPr>
          <w:noProof/>
        </w:rPr>
        <w:drawing>
          <wp:inline distT="0" distB="0" distL="0" distR="0" wp14:anchorId="14B9882B" wp14:editId="2CA99DF5">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SchoolWellnessPolicy_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03B10D1" w14:textId="77777777" w:rsidR="005B54F5" w:rsidRDefault="005B54F5"/>
    <w:p w14:paraId="0500F57A" w14:textId="77777777" w:rsidR="005B54F5" w:rsidRDefault="005B54F5" w:rsidP="005B54F5">
      <w:pPr>
        <w:jc w:val="center"/>
        <w:rPr>
          <w:rFonts w:ascii="Franklin Gothic Book" w:hAnsi="Franklin Gothic Book"/>
          <w:b/>
          <w:sz w:val="28"/>
          <w:u w:val="single"/>
        </w:rPr>
      </w:pPr>
      <w:r>
        <w:rPr>
          <w:rFonts w:ascii="Franklin Gothic Book" w:hAnsi="Franklin Gothic Book"/>
          <w:b/>
          <w:sz w:val="28"/>
          <w:highlight w:val="yellow"/>
          <w:u w:val="single"/>
        </w:rPr>
        <w:lastRenderedPageBreak/>
        <w:t>Using the Model Local School Wellness Policy</w:t>
      </w:r>
    </w:p>
    <w:tbl>
      <w:tblPr>
        <w:tblStyle w:val="TableGrid"/>
        <w:tblW w:w="10429" w:type="dxa"/>
        <w:tblInd w:w="-342" w:type="dxa"/>
        <w:tblLook w:val="04A0" w:firstRow="1" w:lastRow="0" w:firstColumn="1" w:lastColumn="0" w:noHBand="0" w:noVBand="1"/>
      </w:tblPr>
      <w:tblGrid>
        <w:gridCol w:w="10429"/>
      </w:tblGrid>
      <w:tr w:rsidR="005B54F5" w14:paraId="148C65B7" w14:textId="77777777" w:rsidTr="008F7E48">
        <w:trPr>
          <w:trHeight w:val="3367"/>
        </w:trPr>
        <w:tc>
          <w:tcPr>
            <w:tcW w:w="10429" w:type="dxa"/>
            <w:tcBorders>
              <w:top w:val="single" w:sz="4" w:space="0" w:color="auto"/>
              <w:left w:val="single" w:sz="4" w:space="0" w:color="auto"/>
              <w:bottom w:val="single" w:sz="4" w:space="0" w:color="auto"/>
              <w:right w:val="single" w:sz="4" w:space="0" w:color="auto"/>
            </w:tcBorders>
          </w:tcPr>
          <w:p w14:paraId="10D5EABE" w14:textId="77777777" w:rsidR="005B54F5" w:rsidRDefault="005B54F5" w:rsidP="008F7E48">
            <w:pPr>
              <w:jc w:val="center"/>
              <w:rPr>
                <w:rFonts w:ascii="Franklin Gothic Book" w:hAnsi="Franklin Gothic Book"/>
                <w:sz w:val="24"/>
              </w:rPr>
            </w:pPr>
          </w:p>
          <w:p w14:paraId="799B2EF2" w14:textId="77777777" w:rsidR="005B54F5" w:rsidRDefault="005B54F5" w:rsidP="008F7E48">
            <w:pPr>
              <w:jc w:val="center"/>
              <w:rPr>
                <w:rFonts w:ascii="Franklin Gothic Book" w:hAnsi="Franklin Gothic Book"/>
                <w:sz w:val="24"/>
              </w:rPr>
            </w:pPr>
            <w:r>
              <w:rPr>
                <w:rFonts w:ascii="Franklin Gothic Book" w:hAnsi="Franklin Gothic Book"/>
                <w:sz w:val="24"/>
              </w:rPr>
              <w:t xml:space="preserve">Local educational agencies (LEAs) may choose to use statements from the following model policy written as is or revise them to meet local needs and reflect community priorities. </w:t>
            </w:r>
          </w:p>
          <w:p w14:paraId="5164F565" w14:textId="77777777" w:rsidR="005B54F5" w:rsidRDefault="005B54F5" w:rsidP="008F7E48">
            <w:pPr>
              <w:jc w:val="center"/>
              <w:rPr>
                <w:rFonts w:ascii="Franklin Gothic Book" w:hAnsi="Franklin Gothic Book"/>
                <w:sz w:val="24"/>
              </w:rPr>
            </w:pPr>
          </w:p>
          <w:p w14:paraId="29270AB8" w14:textId="690F5185" w:rsidR="005B54F5" w:rsidRDefault="005B54F5" w:rsidP="008F7E48">
            <w:pPr>
              <w:jc w:val="center"/>
              <w:rPr>
                <w:rFonts w:ascii="Franklin Gothic Book" w:hAnsi="Franklin Gothic Book"/>
                <w:sz w:val="24"/>
              </w:rPr>
            </w:pPr>
            <w:r>
              <w:rPr>
                <w:rFonts w:ascii="Franklin Gothic Book" w:hAnsi="Franklin Gothic Book"/>
                <w:sz w:val="24"/>
              </w:rPr>
              <w:t xml:space="preserve">The sections included below were designed to comply with provisions set forth in Section 204 of the Healthy, Hunger-Free Kids Act as well as the United States Department of Agriculture’s final rule, “Local School Wellness Policy Implementation Under the Healthy, Hunger-Free Kids Act of 2010.” This policy also incorporates Chapter 5P-2.002 of Florida Administrative Code (FAC), which </w:t>
            </w:r>
            <w:r w:rsidR="00147668">
              <w:rPr>
                <w:rFonts w:ascii="Franklin Gothic Book" w:hAnsi="Franklin Gothic Book"/>
                <w:sz w:val="24"/>
              </w:rPr>
              <w:t xml:space="preserve">addresses </w:t>
            </w:r>
            <w:r w:rsidR="00A978AB">
              <w:rPr>
                <w:rFonts w:ascii="Franklin Gothic Book" w:hAnsi="Franklin Gothic Book"/>
                <w:sz w:val="24"/>
              </w:rPr>
              <w:t xml:space="preserve">program responsibilities related to </w:t>
            </w:r>
            <w:r w:rsidR="00B96D58">
              <w:rPr>
                <w:rFonts w:ascii="Franklin Gothic Book" w:hAnsi="Franklin Gothic Book"/>
                <w:sz w:val="24"/>
              </w:rPr>
              <w:t>Competitive Food</w:t>
            </w:r>
            <w:r w:rsidR="0030365B">
              <w:rPr>
                <w:rFonts w:ascii="Franklin Gothic Book" w:hAnsi="Franklin Gothic Book"/>
                <w:sz w:val="24"/>
              </w:rPr>
              <w:t>s</w:t>
            </w:r>
            <w:r>
              <w:rPr>
                <w:rFonts w:ascii="Franklin Gothic Book" w:hAnsi="Franklin Gothic Book"/>
                <w:sz w:val="24"/>
              </w:rPr>
              <w:t>.</w:t>
            </w:r>
          </w:p>
          <w:p w14:paraId="59D30551" w14:textId="77777777" w:rsidR="005B54F5" w:rsidRDefault="005B54F5" w:rsidP="008F7E48">
            <w:pPr>
              <w:jc w:val="center"/>
              <w:rPr>
                <w:rFonts w:ascii="Franklin Gothic Book" w:hAnsi="Franklin Gothic Book"/>
                <w:sz w:val="24"/>
              </w:rPr>
            </w:pPr>
          </w:p>
          <w:p w14:paraId="0F7FD16A" w14:textId="77777777" w:rsidR="005B54F5" w:rsidRDefault="005B54F5" w:rsidP="008F7E48">
            <w:pPr>
              <w:pStyle w:val="ListParagraph"/>
              <w:numPr>
                <w:ilvl w:val="0"/>
                <w:numId w:val="1"/>
              </w:numPr>
              <w:spacing w:after="0" w:line="240" w:lineRule="auto"/>
              <w:jc w:val="center"/>
              <w:rPr>
                <w:rFonts w:ascii="Franklin Gothic Book" w:hAnsi="Franklin Gothic Book"/>
                <w:sz w:val="24"/>
              </w:rPr>
            </w:pPr>
            <w:r>
              <w:rPr>
                <w:rFonts w:ascii="Franklin Gothic Book" w:hAnsi="Franklin Gothic Book"/>
                <w:sz w:val="24"/>
              </w:rPr>
              <w:t xml:space="preserve">Please note statements written in </w:t>
            </w:r>
            <w:r>
              <w:rPr>
                <w:rFonts w:ascii="Franklin Gothic Book" w:hAnsi="Franklin Gothic Book"/>
                <w:b/>
                <w:i/>
                <w:color w:val="FF0000"/>
                <w:sz w:val="24"/>
              </w:rPr>
              <w:t>red</w:t>
            </w:r>
            <w:r>
              <w:rPr>
                <w:rFonts w:ascii="Franklin Gothic Book" w:hAnsi="Franklin Gothic Book"/>
                <w:sz w:val="24"/>
              </w:rPr>
              <w:t xml:space="preserve"> provide additional background on the regulations and are included in our model policy for informational purposes only.</w:t>
            </w:r>
          </w:p>
          <w:p w14:paraId="359192F2" w14:textId="77777777" w:rsidR="005B54F5" w:rsidRDefault="005B54F5" w:rsidP="008F7E48">
            <w:pPr>
              <w:jc w:val="center"/>
              <w:rPr>
                <w:rFonts w:ascii="Franklin Gothic Book" w:hAnsi="Franklin Gothic Book"/>
                <w:sz w:val="24"/>
              </w:rPr>
            </w:pPr>
          </w:p>
          <w:p w14:paraId="2CBF13AC" w14:textId="77777777" w:rsidR="005B54F5" w:rsidRDefault="005B54F5" w:rsidP="008F7E48">
            <w:pPr>
              <w:pStyle w:val="ListParagraph"/>
              <w:numPr>
                <w:ilvl w:val="0"/>
                <w:numId w:val="1"/>
              </w:numPr>
              <w:spacing w:after="0" w:line="240" w:lineRule="auto"/>
              <w:jc w:val="center"/>
              <w:rPr>
                <w:rFonts w:ascii="Franklin Gothic Book" w:hAnsi="Franklin Gothic Book"/>
                <w:sz w:val="24"/>
              </w:rPr>
            </w:pPr>
            <w:r>
              <w:rPr>
                <w:rFonts w:ascii="Franklin Gothic Book" w:hAnsi="Franklin Gothic Book"/>
                <w:sz w:val="24"/>
              </w:rPr>
              <w:t xml:space="preserve">Statements in </w:t>
            </w:r>
            <w:r>
              <w:rPr>
                <w:rFonts w:ascii="Franklin Gothic Book" w:hAnsi="Franklin Gothic Book"/>
                <w:sz w:val="24"/>
                <w:highlight w:val="yellow"/>
              </w:rPr>
              <w:t>yellow</w:t>
            </w:r>
            <w:r>
              <w:rPr>
                <w:rFonts w:ascii="Franklin Gothic Book" w:hAnsi="Franklin Gothic Book"/>
                <w:sz w:val="24"/>
              </w:rPr>
              <w:t xml:space="preserve"> should be customized to the individual LEA. For example: “</w:t>
            </w:r>
            <w:r>
              <w:rPr>
                <w:rFonts w:ascii="Franklin Gothic Book" w:hAnsi="Franklin Gothic Book"/>
                <w:b/>
                <w:sz w:val="24"/>
                <w:highlight w:val="yellow"/>
              </w:rPr>
              <w:t>(The LEA)</w:t>
            </w:r>
            <w:r>
              <w:rPr>
                <w:rFonts w:ascii="Franklin Gothic Book" w:hAnsi="Franklin Gothic Book"/>
                <w:sz w:val="24"/>
              </w:rPr>
              <w:t>” becomes “ABC Academy.”</w:t>
            </w:r>
          </w:p>
          <w:p w14:paraId="39628B72" w14:textId="77777777" w:rsidR="005B54F5" w:rsidRDefault="005B54F5" w:rsidP="008F7E48">
            <w:pPr>
              <w:pStyle w:val="ListParagraph"/>
              <w:spacing w:after="0" w:line="240" w:lineRule="auto"/>
              <w:ind w:left="0"/>
              <w:jc w:val="center"/>
              <w:rPr>
                <w:rFonts w:ascii="Franklin Gothic Book" w:hAnsi="Franklin Gothic Book"/>
                <w:b/>
                <w:i/>
                <w:sz w:val="24"/>
                <w:highlight w:val="yellow"/>
              </w:rPr>
            </w:pPr>
          </w:p>
        </w:tc>
      </w:tr>
    </w:tbl>
    <w:p w14:paraId="6926D407" w14:textId="77777777" w:rsidR="005B54F5" w:rsidRDefault="005B54F5" w:rsidP="005B54F5">
      <w:pPr>
        <w:rPr>
          <w:rFonts w:ascii="Franklin Gothic Book" w:hAnsi="Franklin Gothic Book"/>
          <w:i/>
          <w:color w:val="FF0000"/>
          <w:sz w:val="24"/>
        </w:rPr>
      </w:pPr>
    </w:p>
    <w:p w14:paraId="11A0F360" w14:textId="77777777" w:rsidR="005B54F5" w:rsidRPr="006E59C3" w:rsidRDefault="005B54F5" w:rsidP="005B54F5">
      <w:pPr>
        <w:pStyle w:val="ListParagraph"/>
        <w:jc w:val="center"/>
        <w:rPr>
          <w:rFonts w:ascii="Franklin Gothic Book" w:hAnsi="Franklin Gothic Book"/>
          <w:bCs/>
          <w:i/>
          <w:color w:val="FF0000"/>
          <w:sz w:val="24"/>
          <w:u w:val="single"/>
        </w:rPr>
      </w:pPr>
      <w:r w:rsidRPr="006E59C3">
        <w:rPr>
          <w:rFonts w:ascii="Franklin Gothic Book" w:hAnsi="Franklin Gothic Book"/>
          <w:bCs/>
          <w:i/>
          <w:color w:val="FF0000"/>
          <w:sz w:val="24"/>
        </w:rPr>
        <w:t>LEAs must fully comply with the requirements of the final rule.</w:t>
      </w:r>
    </w:p>
    <w:p w14:paraId="66A573C1" w14:textId="77777777" w:rsidR="005B54F5" w:rsidRDefault="005B54F5" w:rsidP="005B54F5">
      <w:pPr>
        <w:rPr>
          <w:rFonts w:ascii="Franklin Gothic Book" w:hAnsi="Franklin Gothic Book"/>
          <w:b/>
          <w:sz w:val="24"/>
        </w:rPr>
      </w:pPr>
      <w:r>
        <w:rPr>
          <w:rFonts w:ascii="Franklin Gothic Book" w:hAnsi="Franklin Gothic Book"/>
          <w:b/>
          <w:sz w:val="24"/>
        </w:rPr>
        <w:t>Preamble</w:t>
      </w:r>
    </w:p>
    <w:p w14:paraId="745690B2" w14:textId="77777777" w:rsidR="005B54F5" w:rsidRDefault="005B54F5" w:rsidP="005B54F5">
      <w:pPr>
        <w:rPr>
          <w:rFonts w:ascii="Franklin Gothic Book" w:hAnsi="Franklin Gothic Book"/>
          <w:sz w:val="24"/>
          <w:highlight w:val="yellow"/>
        </w:rPr>
      </w:pPr>
      <w:r>
        <w:rPr>
          <w:rFonts w:ascii="Franklin Gothic Book" w:hAnsi="Franklin Gothic Book"/>
          <w:b/>
          <w:sz w:val="24"/>
          <w:highlight w:val="yellow"/>
        </w:rPr>
        <w:t>(The LEA)</w:t>
      </w:r>
      <w:r>
        <w:rPr>
          <w:rFonts w:ascii="Franklin Gothic Book" w:hAnsi="Franklin Gothic Book"/>
          <w:sz w:val="24"/>
        </w:rPr>
        <w:t xml:space="preserve"> recognizes that good nutrition and regular physical activity affect the health and well-being of all students. Furthermore, research suggests that there is a positive correlation between a student's health and well-being and his/her ability to learn. Moreover, schools can play an important role in the developmental process by which students establish their health and nutrition habits by providing nutritious meals and snacks through the schools' meal programs, supporting the development of good eating </w:t>
      </w:r>
      <w:proofErr w:type="gramStart"/>
      <w:r>
        <w:rPr>
          <w:rFonts w:ascii="Franklin Gothic Book" w:hAnsi="Franklin Gothic Book"/>
          <w:sz w:val="24"/>
        </w:rPr>
        <w:t>habits</w:t>
      </w:r>
      <w:proofErr w:type="gramEnd"/>
      <w:r>
        <w:rPr>
          <w:rFonts w:ascii="Franklin Gothic Book" w:hAnsi="Franklin Gothic Book"/>
          <w:sz w:val="24"/>
        </w:rPr>
        <w:t xml:space="preserve"> and promoting increased physical activity both in and out of school.</w:t>
      </w:r>
    </w:p>
    <w:p w14:paraId="37F9F7D9" w14:textId="77777777" w:rsidR="005B54F5" w:rsidRDefault="005B54F5" w:rsidP="005B54F5">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rPr>
        <w:t xml:space="preserve"> </w:t>
      </w:r>
      <w:r>
        <w:rPr>
          <w:rFonts w:ascii="Franklin Gothic Book" w:hAnsi="Franklin Gothic Book"/>
          <w:sz w:val="24"/>
        </w:rPr>
        <w:t>is committed to creating school environments that promote and protect the overall well-being of all students and staff. The guidelines listed below encourage a comprehensive wellness approach that is sensitive to both individual and community needs.</w:t>
      </w:r>
    </w:p>
    <w:p w14:paraId="0BA60AFD" w14:textId="77777777" w:rsidR="005B54F5" w:rsidRDefault="005B54F5" w:rsidP="005B54F5">
      <w:pPr>
        <w:pStyle w:val="ListParagraph"/>
        <w:numPr>
          <w:ilvl w:val="0"/>
          <w:numId w:val="2"/>
        </w:numPr>
        <w:rPr>
          <w:rFonts w:ascii="Franklin Gothic Book" w:hAnsi="Franklin Gothic Book"/>
          <w:b/>
          <w:sz w:val="24"/>
        </w:rPr>
      </w:pPr>
      <w:r>
        <w:rPr>
          <w:rFonts w:ascii="Franklin Gothic Book" w:hAnsi="Franklin Gothic Book"/>
          <w:b/>
          <w:sz w:val="24"/>
        </w:rPr>
        <w:t>Local School Wellness Policy Leadership</w:t>
      </w:r>
    </w:p>
    <w:p w14:paraId="7C004680" w14:textId="77777777" w:rsidR="005B54F5" w:rsidRDefault="005B54F5" w:rsidP="005B54F5">
      <w:pPr>
        <w:rPr>
          <w:rFonts w:ascii="Franklin Gothic Book" w:hAnsi="Franklin Gothic Book"/>
          <w:bCs/>
          <w:i/>
          <w:color w:val="FF0000"/>
          <w:sz w:val="24"/>
          <w:szCs w:val="24"/>
        </w:rPr>
      </w:pPr>
      <w:r>
        <w:rPr>
          <w:rFonts w:ascii="Franklin Gothic Book" w:hAnsi="Franklin Gothic Book"/>
          <w:bCs/>
          <w:i/>
          <w:color w:val="FF0000"/>
          <w:sz w:val="24"/>
          <w:szCs w:val="24"/>
        </w:rPr>
        <w:t>*The “District level” section is included for LEAs with multiple school sites.  LEAs with only one site may exclude this section and include only the “School level” section below.*</w:t>
      </w:r>
    </w:p>
    <w:p w14:paraId="319D9E5A" w14:textId="77777777" w:rsidR="005B54F5" w:rsidRDefault="005B54F5" w:rsidP="005B54F5">
      <w:pPr>
        <w:rPr>
          <w:rFonts w:ascii="Franklin Gothic Book" w:hAnsi="Franklin Gothic Book"/>
          <w:bCs/>
          <w:sz w:val="24"/>
          <w:szCs w:val="24"/>
          <w:u w:val="single"/>
        </w:rPr>
      </w:pPr>
      <w:r>
        <w:rPr>
          <w:rFonts w:ascii="Franklin Gothic Book" w:hAnsi="Franklin Gothic Book"/>
          <w:bCs/>
          <w:sz w:val="24"/>
          <w:szCs w:val="24"/>
          <w:u w:val="single"/>
        </w:rPr>
        <w:t>District level</w:t>
      </w:r>
    </w:p>
    <w:p w14:paraId="06D0B44C" w14:textId="77777777" w:rsidR="005B54F5" w:rsidRDefault="005B54F5" w:rsidP="005B54F5">
      <w:pPr>
        <w:rPr>
          <w:rFonts w:ascii="Franklin Gothic Book" w:hAnsi="Franklin Gothic Book"/>
          <w:bCs/>
          <w:sz w:val="24"/>
        </w:rPr>
      </w:pPr>
      <w:r>
        <w:rPr>
          <w:rFonts w:ascii="Franklin Gothic Book" w:hAnsi="Franklin Gothic Book"/>
          <w:b/>
          <w:bCs/>
          <w:sz w:val="24"/>
          <w:highlight w:val="yellow"/>
        </w:rPr>
        <w:t xml:space="preserve"> (The LEA)</w:t>
      </w:r>
      <w:r>
        <w:rPr>
          <w:rFonts w:ascii="Franklin Gothic Book" w:hAnsi="Franklin Gothic Book"/>
          <w:bCs/>
          <w:sz w:val="24"/>
        </w:rPr>
        <w:t xml:space="preserve"> will assemble a </w:t>
      </w:r>
      <w:r>
        <w:rPr>
          <w:rFonts w:ascii="Franklin Gothic Book" w:hAnsi="Franklin Gothic Book"/>
          <w:bCs/>
          <w:color w:val="000000" w:themeColor="text1"/>
          <w:sz w:val="24"/>
        </w:rPr>
        <w:t>representative</w:t>
      </w:r>
      <w:r>
        <w:rPr>
          <w:rFonts w:ascii="Franklin Gothic Book" w:hAnsi="Franklin Gothic Book"/>
          <w:bCs/>
          <w:sz w:val="24"/>
        </w:rPr>
        <w:t xml:space="preserve"> wellness committee that will meet </w:t>
      </w:r>
      <w:r>
        <w:rPr>
          <w:rFonts w:ascii="Franklin Gothic Book" w:hAnsi="Franklin Gothic Book"/>
          <w:b/>
          <w:bCs/>
          <w:sz w:val="24"/>
          <w:highlight w:val="yellow"/>
          <w:u w:val="single"/>
        </w:rPr>
        <w:t>bi-annually</w:t>
      </w:r>
      <w:r>
        <w:rPr>
          <w:rFonts w:ascii="Franklin Gothic Book" w:hAnsi="Franklin Gothic Book"/>
          <w:b/>
          <w:bCs/>
          <w:sz w:val="24"/>
          <w:highlight w:val="yellow"/>
        </w:rPr>
        <w:t xml:space="preserve"> </w:t>
      </w:r>
      <w:r>
        <w:rPr>
          <w:rFonts w:ascii="Franklin Gothic Book" w:hAnsi="Franklin Gothic Book"/>
          <w:bCs/>
          <w:color w:val="000000" w:themeColor="text1"/>
          <w:sz w:val="24"/>
          <w:highlight w:val="yellow"/>
        </w:rPr>
        <w:t>(</w:t>
      </w:r>
      <w:r>
        <w:rPr>
          <w:rFonts w:ascii="Franklin Gothic Book" w:hAnsi="Franklin Gothic Book"/>
          <w:bCs/>
          <w:i/>
          <w:color w:val="000000" w:themeColor="text1"/>
          <w:sz w:val="24"/>
          <w:highlight w:val="yellow"/>
        </w:rPr>
        <w:t>specify frequency of meetings per year)</w:t>
      </w:r>
      <w:r>
        <w:rPr>
          <w:rFonts w:ascii="Franklin Gothic Book" w:hAnsi="Franklin Gothic Book"/>
          <w:bCs/>
          <w:i/>
          <w:color w:val="000000" w:themeColor="text1"/>
          <w:sz w:val="24"/>
        </w:rPr>
        <w:t xml:space="preserve"> </w:t>
      </w:r>
      <w:r>
        <w:rPr>
          <w:rFonts w:ascii="Franklin Gothic Book" w:hAnsi="Franklin Gothic Book"/>
          <w:bCs/>
          <w:sz w:val="24"/>
        </w:rPr>
        <w:t>to monitor and set goals for the development and implementation of its local school wellness policy. As</w:t>
      </w:r>
      <w:r>
        <w:rPr>
          <w:rFonts w:ascii="Franklin Gothic Book" w:hAnsi="Franklin Gothic Book"/>
          <w:bCs/>
          <w:color w:val="000000" w:themeColor="text1"/>
          <w:sz w:val="24"/>
        </w:rPr>
        <w:t xml:space="preserve"> required by</w:t>
      </w:r>
      <w:r>
        <w:rPr>
          <w:rFonts w:ascii="Franklin Gothic Book" w:hAnsi="Franklin Gothic Book"/>
          <w:bCs/>
          <w:i/>
          <w:color w:val="000000" w:themeColor="text1"/>
          <w:sz w:val="24"/>
        </w:rPr>
        <w:t xml:space="preserve"> K-20 Education Code 1003.453</w:t>
      </w:r>
      <w:r>
        <w:rPr>
          <w:rFonts w:ascii="Franklin Gothic Book" w:hAnsi="Franklin Gothic Book"/>
          <w:bCs/>
          <w:color w:val="000000" w:themeColor="text1"/>
          <w:sz w:val="24"/>
        </w:rPr>
        <w:t xml:space="preserve"> the policy shall be reviewed annually </w:t>
      </w:r>
      <w:r>
        <w:rPr>
          <w:rFonts w:ascii="Franklin Gothic Book" w:hAnsi="Franklin Gothic Book"/>
          <w:bCs/>
          <w:sz w:val="24"/>
        </w:rPr>
        <w:t xml:space="preserve">and an updated copy shall be sent to the </w:t>
      </w:r>
      <w:r>
        <w:rPr>
          <w:rFonts w:ascii="Franklin Gothic Book" w:hAnsi="Franklin Gothic Book"/>
          <w:bCs/>
          <w:sz w:val="24"/>
        </w:rPr>
        <w:lastRenderedPageBreak/>
        <w:t xml:space="preserve">Florida Department of Agriculture and Consumer Services when a </w:t>
      </w:r>
      <w:r w:rsidR="00664345">
        <w:rPr>
          <w:rFonts w:ascii="Franklin Gothic Book" w:hAnsi="Franklin Gothic Book"/>
          <w:bCs/>
          <w:sz w:val="24"/>
        </w:rPr>
        <w:t>fundamental change or overhaul</w:t>
      </w:r>
      <w:r>
        <w:rPr>
          <w:rFonts w:ascii="Franklin Gothic Book" w:hAnsi="Franklin Gothic Book"/>
          <w:bCs/>
          <w:sz w:val="24"/>
        </w:rPr>
        <w:t xml:space="preserve"> is made.</w:t>
      </w:r>
    </w:p>
    <w:p w14:paraId="0FA173AC" w14:textId="77777777" w:rsidR="005B54F5" w:rsidRDefault="005B54F5" w:rsidP="005B54F5">
      <w:pPr>
        <w:pStyle w:val="ListParagraph"/>
        <w:numPr>
          <w:ilvl w:val="0"/>
          <w:numId w:val="3"/>
        </w:numPr>
        <w:rPr>
          <w:rFonts w:ascii="Franklin Gothic Book" w:hAnsi="Franklin Gothic Book"/>
          <w:sz w:val="24"/>
          <w:szCs w:val="24"/>
        </w:rPr>
      </w:pPr>
      <w:r>
        <w:rPr>
          <w:rFonts w:ascii="Franklin Gothic Book" w:hAnsi="Franklin Gothic Book"/>
          <w:sz w:val="24"/>
          <w:szCs w:val="24"/>
        </w:rPr>
        <w:t>The</w:t>
      </w:r>
      <w:r>
        <w:rPr>
          <w:rFonts w:ascii="Franklin Gothic Book" w:hAnsi="Franklin Gothic Book"/>
          <w:sz w:val="24"/>
          <w:szCs w:val="24"/>
          <w:highlight w:val="yellow"/>
        </w:rPr>
        <w:t xml:space="preserve"> (</w:t>
      </w:r>
      <w:r>
        <w:rPr>
          <w:rFonts w:ascii="Franklin Gothic Book" w:hAnsi="Franklin Gothic Book"/>
          <w:b/>
          <w:sz w:val="24"/>
          <w:szCs w:val="24"/>
          <w:highlight w:val="yellow"/>
          <w:u w:val="single"/>
        </w:rPr>
        <w:t>L</w:t>
      </w:r>
      <w:r>
        <w:rPr>
          <w:rFonts w:ascii="Franklin Gothic Book" w:hAnsi="Franklin Gothic Book"/>
          <w:b/>
          <w:iCs/>
          <w:sz w:val="24"/>
          <w:szCs w:val="24"/>
          <w:highlight w:val="yellow"/>
          <w:u w:val="single"/>
        </w:rPr>
        <w:t>ist position title of designee</w:t>
      </w:r>
      <w:r>
        <w:rPr>
          <w:rFonts w:ascii="Franklin Gothic Book" w:hAnsi="Franklin Gothic Book"/>
          <w:iCs/>
          <w:sz w:val="24"/>
          <w:szCs w:val="24"/>
          <w:highlight w:val="yellow"/>
          <w:u w:val="single"/>
        </w:rPr>
        <w:t xml:space="preserve"> and name of person (</w:t>
      </w:r>
      <w:r>
        <w:rPr>
          <w:rFonts w:ascii="Franklin Gothic Book" w:hAnsi="Franklin Gothic Book"/>
          <w:i/>
          <w:iCs/>
          <w:sz w:val="24"/>
          <w:szCs w:val="24"/>
          <w:highlight w:val="yellow"/>
          <w:u w:val="single"/>
        </w:rPr>
        <w:t>if applicable</w:t>
      </w:r>
      <w:r>
        <w:rPr>
          <w:rFonts w:ascii="Franklin Gothic Book" w:hAnsi="Franklin Gothic Book"/>
          <w:iCs/>
          <w:sz w:val="24"/>
          <w:szCs w:val="24"/>
          <w:highlight w:val="yellow"/>
          <w:u w:val="single"/>
        </w:rPr>
        <w:t>)</w:t>
      </w:r>
      <w:r>
        <w:rPr>
          <w:rFonts w:ascii="Franklin Gothic Book" w:hAnsi="Franklin Gothic Book"/>
          <w:sz w:val="24"/>
          <w:szCs w:val="24"/>
        </w:rPr>
        <w:t xml:space="preserve"> shall ensure overall compliance with the local school wellness policy.</w:t>
      </w:r>
    </w:p>
    <w:p w14:paraId="3FDF3978" w14:textId="77777777" w:rsidR="005B54F5" w:rsidRDefault="005B54F5" w:rsidP="005B54F5">
      <w:pPr>
        <w:pStyle w:val="ListParagraph"/>
        <w:numPr>
          <w:ilvl w:val="0"/>
          <w:numId w:val="3"/>
        </w:numPr>
        <w:rPr>
          <w:rFonts w:ascii="Franklin Gothic Book" w:hAnsi="Franklin Gothic Book"/>
          <w:b/>
          <w:sz w:val="24"/>
          <w:szCs w:val="24"/>
        </w:rPr>
      </w:pPr>
      <w:r>
        <w:rPr>
          <w:rFonts w:ascii="Franklin Gothic Book" w:hAnsi="Franklin Gothic Book"/>
          <w:sz w:val="24"/>
          <w:szCs w:val="24"/>
        </w:rPr>
        <w:t>Parents, students, representatives of the school food authority, teachers of physical education, school health professionals, the school board, school administrators and the public shall be permitted to participate in the development, implementation, and periodic review and update of the local school wellness policy.</w:t>
      </w:r>
    </w:p>
    <w:p w14:paraId="71AC7BF8" w14:textId="77777777" w:rsidR="005B54F5" w:rsidRDefault="005B54F5" w:rsidP="005B54F5">
      <w:pPr>
        <w:rPr>
          <w:rFonts w:ascii="Franklin Gothic Book" w:hAnsi="Franklin Gothic Book"/>
          <w:bCs/>
          <w:i/>
          <w:color w:val="FF0000"/>
          <w:sz w:val="24"/>
          <w:u w:val="single"/>
        </w:rPr>
      </w:pPr>
      <w:r>
        <w:rPr>
          <w:rFonts w:ascii="Franklin Gothic Book" w:hAnsi="Franklin Gothic Book"/>
          <w:bCs/>
          <w:i/>
          <w:color w:val="FF0000"/>
          <w:sz w:val="24"/>
          <w:u w:val="single"/>
        </w:rPr>
        <w:t>*Considerations from USDA:*</w:t>
      </w:r>
    </w:p>
    <w:p w14:paraId="011CCEF6" w14:textId="170564F9" w:rsidR="005B54F5" w:rsidRDefault="00292FF4" w:rsidP="005B54F5">
      <w:pPr>
        <w:pStyle w:val="ListParagraph"/>
        <w:numPr>
          <w:ilvl w:val="0"/>
          <w:numId w:val="4"/>
        </w:numPr>
        <w:rPr>
          <w:rFonts w:ascii="Franklin Gothic Book" w:hAnsi="Franklin Gothic Book"/>
          <w:bCs/>
          <w:i/>
          <w:color w:val="FF0000"/>
          <w:sz w:val="24"/>
        </w:rPr>
      </w:pPr>
      <w:r>
        <w:rPr>
          <w:rFonts w:ascii="Franklin Gothic Book" w:hAnsi="Franklin Gothic Book"/>
          <w:bCs/>
          <w:i/>
          <w:color w:val="FF0000"/>
          <w:sz w:val="24"/>
        </w:rPr>
        <w:t>LEAs</w:t>
      </w:r>
      <w:r w:rsidR="005B54F5">
        <w:rPr>
          <w:rFonts w:ascii="Franklin Gothic Book" w:hAnsi="Franklin Gothic Book"/>
          <w:bCs/>
          <w:i/>
          <w:color w:val="FF0000"/>
          <w:sz w:val="24"/>
        </w:rPr>
        <w:t xml:space="preserve"> are encouraged to include Supplemental Assistance Program Education (SNAP-ED) coordinators or educators on the local school wellness policy committee, as appropriate.</w:t>
      </w:r>
    </w:p>
    <w:p w14:paraId="493C5C34" w14:textId="77777777" w:rsidR="005B54F5" w:rsidRDefault="005B54F5" w:rsidP="005B54F5">
      <w:pPr>
        <w:pStyle w:val="ListParagraph"/>
        <w:numPr>
          <w:ilvl w:val="0"/>
          <w:numId w:val="4"/>
        </w:numPr>
        <w:rPr>
          <w:rFonts w:ascii="Franklin Gothic Book" w:hAnsi="Franklin Gothic Book"/>
          <w:bCs/>
          <w:i/>
          <w:color w:val="FF0000"/>
          <w:sz w:val="24"/>
        </w:rPr>
      </w:pPr>
      <w:r>
        <w:rPr>
          <w:rFonts w:ascii="Franklin Gothic Book" w:hAnsi="Franklin Gothic Book"/>
          <w:bCs/>
          <w:i/>
          <w:color w:val="FF0000"/>
          <w:sz w:val="24"/>
        </w:rPr>
        <w:t xml:space="preserve">Examples of the public may include a local dietitian, business representative, health care professional or community or civil leader interested in children, nutrition, education, </w:t>
      </w:r>
      <w:proofErr w:type="gramStart"/>
      <w:r>
        <w:rPr>
          <w:rFonts w:ascii="Franklin Gothic Book" w:hAnsi="Franklin Gothic Book"/>
          <w:bCs/>
          <w:i/>
          <w:color w:val="FF0000"/>
          <w:sz w:val="24"/>
        </w:rPr>
        <w:t>health</w:t>
      </w:r>
      <w:proofErr w:type="gramEnd"/>
      <w:r>
        <w:rPr>
          <w:rFonts w:ascii="Franklin Gothic Book" w:hAnsi="Franklin Gothic Book"/>
          <w:bCs/>
          <w:i/>
          <w:color w:val="FF0000"/>
          <w:sz w:val="24"/>
        </w:rPr>
        <w:t xml:space="preserve"> and physical activity.</w:t>
      </w:r>
    </w:p>
    <w:p w14:paraId="2BAA1082" w14:textId="77777777" w:rsidR="005B54F5" w:rsidRDefault="005B54F5" w:rsidP="005B54F5">
      <w:pPr>
        <w:pStyle w:val="ListParagraph"/>
        <w:numPr>
          <w:ilvl w:val="0"/>
          <w:numId w:val="4"/>
        </w:numPr>
        <w:rPr>
          <w:rFonts w:ascii="Franklin Gothic Book" w:hAnsi="Franklin Gothic Book"/>
          <w:bCs/>
          <w:i/>
          <w:color w:val="FF0000"/>
          <w:sz w:val="24"/>
        </w:rPr>
      </w:pPr>
      <w:r>
        <w:rPr>
          <w:rFonts w:ascii="Franklin Gothic Book" w:hAnsi="Franklin Gothic Book"/>
          <w:bCs/>
          <w:i/>
          <w:color w:val="FF0000"/>
          <w:sz w:val="24"/>
        </w:rPr>
        <w:t>The LEA is also encouraged to make available to the public and school community, a list of names and position titles (or relationship to the school) of individuals who are a part of the wellness committee; as well as the name, position title, and school-based contact information of the lead individual (s) or coordinator(s) for the LEA, and for each school as applicable.</w:t>
      </w:r>
    </w:p>
    <w:p w14:paraId="36481375" w14:textId="69B1D8D0" w:rsidR="005B54F5" w:rsidRPr="006E59C3" w:rsidRDefault="005B54F5" w:rsidP="005B54F5">
      <w:pPr>
        <w:rPr>
          <w:rFonts w:ascii="Franklin Gothic Book" w:hAnsi="Franklin Gothic Book"/>
          <w:bCs/>
          <w:color w:val="FF0000"/>
          <w:sz w:val="24"/>
          <w:u w:val="single"/>
        </w:rPr>
      </w:pPr>
      <w:r>
        <w:rPr>
          <w:rFonts w:ascii="Franklin Gothic Book" w:hAnsi="Franklin Gothic Book"/>
          <w:bCs/>
          <w:sz w:val="24"/>
          <w:u w:val="single"/>
        </w:rPr>
        <w:t>School level</w:t>
      </w:r>
      <w:r w:rsidR="00F93853" w:rsidRPr="006E59C3">
        <w:rPr>
          <w:rFonts w:ascii="Franklin Gothic Book" w:hAnsi="Franklin Gothic Book"/>
          <w:bCs/>
          <w:color w:val="FF0000"/>
          <w:sz w:val="24"/>
          <w:u w:val="single"/>
        </w:rPr>
        <w:t xml:space="preserve"> (encouraged not but required)</w:t>
      </w:r>
    </w:p>
    <w:p w14:paraId="061F4D3E" w14:textId="77777777" w:rsidR="005B54F5" w:rsidRDefault="005B54F5" w:rsidP="005B54F5">
      <w:pPr>
        <w:rPr>
          <w:rFonts w:ascii="Franklin Gothic Book" w:hAnsi="Franklin Gothic Book"/>
          <w:bCs/>
          <w:sz w:val="24"/>
        </w:rPr>
      </w:pPr>
      <w:r>
        <w:rPr>
          <w:rFonts w:ascii="Franklin Gothic Book" w:hAnsi="Franklin Gothic Book"/>
          <w:bCs/>
          <w:sz w:val="24"/>
        </w:rPr>
        <w:t xml:space="preserve">Each school within </w:t>
      </w:r>
      <w:r>
        <w:rPr>
          <w:rFonts w:ascii="Franklin Gothic Book" w:hAnsi="Franklin Gothic Book"/>
          <w:b/>
          <w:bCs/>
          <w:sz w:val="24"/>
          <w:highlight w:val="yellow"/>
        </w:rPr>
        <w:t>(the LEA)</w:t>
      </w:r>
      <w:r>
        <w:rPr>
          <w:rFonts w:ascii="Franklin Gothic Book" w:hAnsi="Franklin Gothic Book"/>
          <w:bCs/>
          <w:sz w:val="24"/>
        </w:rPr>
        <w:t xml:space="preserve"> will establish an ongoing Healthy School Team that will meet </w:t>
      </w:r>
      <w:r>
        <w:rPr>
          <w:rFonts w:ascii="Franklin Gothic Book" w:hAnsi="Franklin Gothic Book"/>
          <w:b/>
          <w:bCs/>
          <w:sz w:val="24"/>
          <w:highlight w:val="yellow"/>
        </w:rPr>
        <w:t>bi-</w:t>
      </w:r>
      <w:r>
        <w:rPr>
          <w:rFonts w:ascii="Franklin Gothic Book" w:hAnsi="Franklin Gothic Book"/>
          <w:b/>
          <w:bCs/>
          <w:sz w:val="24"/>
          <w:highlight w:val="yellow"/>
          <w:u w:val="single"/>
        </w:rPr>
        <w:t xml:space="preserve">annually </w:t>
      </w:r>
      <w:r>
        <w:rPr>
          <w:rFonts w:ascii="Franklin Gothic Book" w:hAnsi="Franklin Gothic Book"/>
          <w:bCs/>
          <w:sz w:val="24"/>
          <w:highlight w:val="yellow"/>
          <w:u w:val="single"/>
        </w:rPr>
        <w:t>(</w:t>
      </w:r>
      <w:r>
        <w:rPr>
          <w:rFonts w:ascii="Franklin Gothic Book" w:hAnsi="Franklin Gothic Book"/>
          <w:bCs/>
          <w:i/>
          <w:sz w:val="24"/>
          <w:highlight w:val="yellow"/>
          <w:u w:val="single"/>
        </w:rPr>
        <w:t>specify frequency of meetings per year)</w:t>
      </w:r>
      <w:r>
        <w:rPr>
          <w:rFonts w:ascii="Franklin Gothic Book" w:hAnsi="Franklin Gothic Book"/>
          <w:bCs/>
          <w:sz w:val="24"/>
          <w:u w:val="single"/>
        </w:rPr>
        <w:t xml:space="preserve"> </w:t>
      </w:r>
      <w:r>
        <w:rPr>
          <w:rFonts w:ascii="Franklin Gothic Book" w:hAnsi="Franklin Gothic Book"/>
          <w:bCs/>
          <w:sz w:val="24"/>
        </w:rPr>
        <w:t>to ensure compliance and to facilitate the implementation of (</w:t>
      </w:r>
      <w:r>
        <w:rPr>
          <w:rFonts w:ascii="Franklin Gothic Book" w:hAnsi="Franklin Gothic Book"/>
          <w:b/>
          <w:bCs/>
          <w:sz w:val="24"/>
          <w:highlight w:val="yellow"/>
        </w:rPr>
        <w:t>the LEA’s</w:t>
      </w:r>
      <w:r>
        <w:rPr>
          <w:rFonts w:ascii="Franklin Gothic Book" w:hAnsi="Franklin Gothic Book"/>
          <w:bCs/>
          <w:sz w:val="24"/>
        </w:rPr>
        <w:t>) wellness policy.</w:t>
      </w:r>
    </w:p>
    <w:p w14:paraId="79E2FFEA" w14:textId="0BB73CA7" w:rsidR="005B54F5" w:rsidRDefault="005B54F5" w:rsidP="005B54F5">
      <w:pPr>
        <w:pStyle w:val="ListParagraph"/>
        <w:numPr>
          <w:ilvl w:val="0"/>
          <w:numId w:val="3"/>
        </w:numPr>
        <w:rPr>
          <w:rFonts w:ascii="Franklin Gothic Book" w:hAnsi="Franklin Gothic Book"/>
          <w:sz w:val="24"/>
          <w:szCs w:val="24"/>
        </w:rPr>
      </w:pPr>
      <w:r>
        <w:rPr>
          <w:rFonts w:ascii="Franklin Gothic Book" w:hAnsi="Franklin Gothic Book"/>
          <w:sz w:val="24"/>
          <w:szCs w:val="24"/>
        </w:rPr>
        <w:t xml:space="preserve">The school principal and local school staff </w:t>
      </w:r>
      <w:r w:rsidR="00A603BC">
        <w:rPr>
          <w:rFonts w:ascii="Franklin Gothic Book" w:hAnsi="Franklin Gothic Book"/>
          <w:sz w:val="24"/>
          <w:szCs w:val="24"/>
        </w:rPr>
        <w:t xml:space="preserve">will </w:t>
      </w:r>
      <w:r>
        <w:rPr>
          <w:rFonts w:ascii="Franklin Gothic Book" w:hAnsi="Franklin Gothic Book"/>
          <w:sz w:val="24"/>
          <w:szCs w:val="24"/>
        </w:rPr>
        <w:t xml:space="preserve">have the responsibility to comply with federal and state regulations as they relate to </w:t>
      </w:r>
      <w:r>
        <w:rPr>
          <w:rFonts w:ascii="Franklin Gothic Book" w:hAnsi="Franklin Gothic Book"/>
          <w:b/>
          <w:sz w:val="24"/>
          <w:szCs w:val="24"/>
          <w:highlight w:val="yellow"/>
        </w:rPr>
        <w:t>(the LEA’s)</w:t>
      </w:r>
      <w:r>
        <w:rPr>
          <w:rFonts w:ascii="Franklin Gothic Book" w:hAnsi="Franklin Gothic Book"/>
          <w:b/>
          <w:sz w:val="24"/>
          <w:szCs w:val="24"/>
        </w:rPr>
        <w:t xml:space="preserve"> </w:t>
      </w:r>
      <w:r>
        <w:rPr>
          <w:rFonts w:ascii="Franklin Gothic Book" w:hAnsi="Franklin Gothic Book"/>
          <w:sz w:val="24"/>
          <w:szCs w:val="24"/>
        </w:rPr>
        <w:t>wellness policy.</w:t>
      </w:r>
    </w:p>
    <w:p w14:paraId="14809D49" w14:textId="0F9E8446" w:rsidR="005B54F5" w:rsidRDefault="005B54F5" w:rsidP="005B54F5">
      <w:pPr>
        <w:pStyle w:val="ListParagraph"/>
        <w:numPr>
          <w:ilvl w:val="0"/>
          <w:numId w:val="3"/>
        </w:numPr>
        <w:rPr>
          <w:rFonts w:ascii="Franklin Gothic Book" w:hAnsi="Franklin Gothic Book"/>
          <w:sz w:val="24"/>
          <w:szCs w:val="24"/>
        </w:rPr>
      </w:pPr>
      <w:r>
        <w:rPr>
          <w:rFonts w:ascii="Franklin Gothic Book" w:hAnsi="Franklin Gothic Book"/>
          <w:sz w:val="24"/>
          <w:szCs w:val="24"/>
        </w:rPr>
        <w:t xml:space="preserve">In each school, the </w:t>
      </w:r>
      <w:r>
        <w:rPr>
          <w:rFonts w:ascii="Franklin Gothic Book" w:hAnsi="Franklin Gothic Book"/>
          <w:b/>
          <w:color w:val="000000" w:themeColor="text1"/>
          <w:sz w:val="24"/>
          <w:szCs w:val="24"/>
          <w:highlight w:val="yellow"/>
        </w:rPr>
        <w:t>(</w:t>
      </w:r>
      <w:r>
        <w:rPr>
          <w:rFonts w:ascii="Franklin Gothic Book" w:hAnsi="Franklin Gothic Book"/>
          <w:b/>
          <w:iCs/>
          <w:color w:val="000000" w:themeColor="text1"/>
          <w:sz w:val="24"/>
          <w:szCs w:val="24"/>
          <w:highlight w:val="yellow"/>
          <w:u w:val="single"/>
        </w:rPr>
        <w:t>designee</w:t>
      </w:r>
      <w:r>
        <w:rPr>
          <w:rFonts w:ascii="Franklin Gothic Book" w:hAnsi="Franklin Gothic Book"/>
          <w:b/>
          <w:color w:val="000000" w:themeColor="text1"/>
          <w:sz w:val="24"/>
          <w:szCs w:val="24"/>
          <w:highlight w:val="yellow"/>
        </w:rPr>
        <w:t>)</w:t>
      </w:r>
      <w:r>
        <w:rPr>
          <w:rFonts w:ascii="Franklin Gothic Book" w:hAnsi="Franklin Gothic Book"/>
          <w:color w:val="000000" w:themeColor="text1"/>
          <w:sz w:val="24"/>
          <w:szCs w:val="24"/>
        </w:rPr>
        <w:t xml:space="preserve"> </w:t>
      </w:r>
      <w:r>
        <w:rPr>
          <w:rFonts w:ascii="Franklin Gothic Book" w:hAnsi="Franklin Gothic Book"/>
          <w:sz w:val="24"/>
          <w:szCs w:val="24"/>
        </w:rPr>
        <w:t xml:space="preserve">will </w:t>
      </w:r>
      <w:r w:rsidR="00EF6EB9">
        <w:rPr>
          <w:rFonts w:ascii="Franklin Gothic Book" w:hAnsi="Franklin Gothic Book"/>
          <w:sz w:val="24"/>
          <w:szCs w:val="24"/>
        </w:rPr>
        <w:t>establish a</w:t>
      </w:r>
      <w:r>
        <w:rPr>
          <w:rFonts w:ascii="Franklin Gothic Book" w:hAnsi="Franklin Gothic Book"/>
          <w:sz w:val="24"/>
          <w:szCs w:val="24"/>
        </w:rPr>
        <w:t xml:space="preserve"> Healthy School Team that will ensure compliance with the policy.</w:t>
      </w:r>
    </w:p>
    <w:p w14:paraId="251EB4F1" w14:textId="3DCAC8BF" w:rsidR="005B54F5" w:rsidRDefault="00E637AD" w:rsidP="005B54F5">
      <w:pPr>
        <w:pStyle w:val="ListParagraph"/>
        <w:numPr>
          <w:ilvl w:val="0"/>
          <w:numId w:val="3"/>
        </w:numPr>
        <w:rPr>
          <w:rFonts w:ascii="Franklin Gothic Book" w:hAnsi="Franklin Gothic Book"/>
          <w:sz w:val="24"/>
          <w:szCs w:val="24"/>
        </w:rPr>
      </w:pPr>
      <w:r>
        <w:rPr>
          <w:rFonts w:ascii="Franklin Gothic Book" w:hAnsi="Franklin Gothic Book"/>
          <w:sz w:val="24"/>
          <w:szCs w:val="24"/>
        </w:rPr>
        <w:t xml:space="preserve">Each school </w:t>
      </w:r>
      <w:r w:rsidR="00C834A5">
        <w:rPr>
          <w:rFonts w:ascii="Franklin Gothic Book" w:hAnsi="Franklin Gothic Book"/>
          <w:sz w:val="24"/>
          <w:szCs w:val="24"/>
        </w:rPr>
        <w:t>is encouraged to</w:t>
      </w:r>
      <w:r>
        <w:rPr>
          <w:rFonts w:ascii="Franklin Gothic Book" w:hAnsi="Franklin Gothic Book"/>
          <w:sz w:val="24"/>
          <w:szCs w:val="24"/>
        </w:rPr>
        <w:t xml:space="preserve"> invite</w:t>
      </w:r>
      <w:r w:rsidR="00CC0BB9">
        <w:rPr>
          <w:rFonts w:ascii="Franklin Gothic Book" w:hAnsi="Franklin Gothic Book"/>
          <w:sz w:val="24"/>
          <w:szCs w:val="24"/>
        </w:rPr>
        <w:t xml:space="preserve"> community</w:t>
      </w:r>
      <w:r>
        <w:rPr>
          <w:rFonts w:ascii="Franklin Gothic Book" w:hAnsi="Franklin Gothic Book"/>
          <w:sz w:val="24"/>
          <w:szCs w:val="24"/>
        </w:rPr>
        <w:t xml:space="preserve"> </w:t>
      </w:r>
      <w:r w:rsidR="00413EAC">
        <w:rPr>
          <w:rFonts w:ascii="Franklin Gothic Book" w:hAnsi="Franklin Gothic Book"/>
          <w:sz w:val="24"/>
          <w:szCs w:val="24"/>
        </w:rPr>
        <w:t xml:space="preserve">stakeholders to participate </w:t>
      </w:r>
      <w:r w:rsidR="005B23B3">
        <w:rPr>
          <w:rFonts w:ascii="Franklin Gothic Book" w:hAnsi="Franklin Gothic Book"/>
          <w:sz w:val="24"/>
          <w:szCs w:val="24"/>
        </w:rPr>
        <w:t>o</w:t>
      </w:r>
      <w:r w:rsidR="00413EAC">
        <w:rPr>
          <w:rFonts w:ascii="Franklin Gothic Book" w:hAnsi="Franklin Gothic Book"/>
          <w:sz w:val="24"/>
          <w:szCs w:val="24"/>
        </w:rPr>
        <w:t>n t</w:t>
      </w:r>
      <w:r w:rsidR="005B54F5">
        <w:rPr>
          <w:rFonts w:ascii="Franklin Gothic Book" w:hAnsi="Franklin Gothic Book"/>
          <w:sz w:val="24"/>
          <w:szCs w:val="24"/>
        </w:rPr>
        <w:t>he Healthy School Team</w:t>
      </w:r>
      <w:r w:rsidR="00211C31">
        <w:rPr>
          <w:rFonts w:ascii="Franklin Gothic Book" w:hAnsi="Franklin Gothic Book"/>
          <w:sz w:val="24"/>
          <w:szCs w:val="24"/>
        </w:rPr>
        <w:t>, including but not limited to</w:t>
      </w:r>
      <w:r w:rsidR="009E0C22">
        <w:rPr>
          <w:rFonts w:ascii="Franklin Gothic Book" w:hAnsi="Franklin Gothic Book"/>
          <w:sz w:val="24"/>
          <w:szCs w:val="24"/>
        </w:rPr>
        <w:t>:</w:t>
      </w:r>
      <w:r w:rsidR="00C834A5">
        <w:rPr>
          <w:rFonts w:ascii="Franklin Gothic Book" w:hAnsi="Franklin Gothic Book"/>
          <w:sz w:val="24"/>
          <w:szCs w:val="24"/>
        </w:rPr>
        <w:t xml:space="preserve">: </w:t>
      </w:r>
      <w:r w:rsidR="005B54F5">
        <w:rPr>
          <w:rFonts w:ascii="Franklin Gothic Book" w:hAnsi="Franklin Gothic Book"/>
          <w:sz w:val="24"/>
          <w:szCs w:val="24"/>
        </w:rPr>
        <w:t>parents, students, school food service program representatives, school administrators, school health professionals, physical education teachers and the public.</w:t>
      </w:r>
    </w:p>
    <w:p w14:paraId="2610369A" w14:textId="27842DBE" w:rsidR="005B54F5" w:rsidRDefault="005B54F5" w:rsidP="005B54F5">
      <w:pPr>
        <w:pStyle w:val="ListParagraph"/>
        <w:numPr>
          <w:ilvl w:val="0"/>
          <w:numId w:val="3"/>
        </w:numPr>
        <w:rPr>
          <w:rFonts w:ascii="Franklin Gothic Book" w:hAnsi="Franklin Gothic Book"/>
          <w:sz w:val="24"/>
          <w:szCs w:val="24"/>
        </w:rPr>
      </w:pPr>
      <w:r>
        <w:rPr>
          <w:rFonts w:ascii="Franklin Gothic Book" w:hAnsi="Franklin Gothic Book"/>
          <w:sz w:val="24"/>
          <w:szCs w:val="24"/>
        </w:rPr>
        <w:t xml:space="preserve">The Healthy School Team </w:t>
      </w:r>
      <w:r w:rsidR="009E0C22">
        <w:rPr>
          <w:rFonts w:ascii="Franklin Gothic Book" w:hAnsi="Franklin Gothic Book"/>
          <w:sz w:val="24"/>
          <w:szCs w:val="24"/>
        </w:rPr>
        <w:t>will</w:t>
      </w:r>
      <w:r>
        <w:rPr>
          <w:rFonts w:ascii="Franklin Gothic Book" w:hAnsi="Franklin Gothic Book"/>
          <w:sz w:val="24"/>
          <w:szCs w:val="24"/>
        </w:rPr>
        <w:t>:</w:t>
      </w:r>
    </w:p>
    <w:p w14:paraId="570B7C7F" w14:textId="12EB9CDA" w:rsidR="005B54F5" w:rsidRDefault="009E0C22" w:rsidP="005B54F5">
      <w:pPr>
        <w:pStyle w:val="ListParagraph"/>
        <w:numPr>
          <w:ilvl w:val="1"/>
          <w:numId w:val="3"/>
        </w:numPr>
        <w:rPr>
          <w:rFonts w:ascii="Franklin Gothic Book" w:hAnsi="Franklin Gothic Book"/>
          <w:sz w:val="24"/>
          <w:szCs w:val="24"/>
        </w:rPr>
      </w:pPr>
      <w:r>
        <w:rPr>
          <w:rFonts w:ascii="Franklin Gothic Book" w:hAnsi="Franklin Gothic Book"/>
          <w:sz w:val="24"/>
          <w:szCs w:val="24"/>
        </w:rPr>
        <w:t xml:space="preserve">Ensure </w:t>
      </w:r>
      <w:r w:rsidR="005B54F5">
        <w:rPr>
          <w:rFonts w:ascii="Franklin Gothic Book" w:hAnsi="Franklin Gothic Book"/>
          <w:sz w:val="24"/>
          <w:szCs w:val="24"/>
        </w:rPr>
        <w:t>compliance with federal and state regulations for competitive food and beverage items sold on the school campus (7 CFR 210.11 and FAC 5P-2.002</w:t>
      </w:r>
      <w:r w:rsidR="00292FF4">
        <w:rPr>
          <w:rFonts w:ascii="Franklin Gothic Book" w:hAnsi="Franklin Gothic Book"/>
          <w:sz w:val="24"/>
          <w:szCs w:val="24"/>
        </w:rPr>
        <w:t>).</w:t>
      </w:r>
    </w:p>
    <w:p w14:paraId="6EB40A12" w14:textId="6A573C48" w:rsidR="005B54F5" w:rsidRDefault="005B54F5" w:rsidP="005B54F5">
      <w:pPr>
        <w:pStyle w:val="ListParagraph"/>
        <w:numPr>
          <w:ilvl w:val="1"/>
          <w:numId w:val="3"/>
        </w:numPr>
        <w:rPr>
          <w:rFonts w:ascii="Franklin Gothic Book" w:hAnsi="Franklin Gothic Book"/>
          <w:sz w:val="24"/>
          <w:szCs w:val="24"/>
        </w:rPr>
      </w:pPr>
      <w:r>
        <w:rPr>
          <w:rFonts w:ascii="Franklin Gothic Book" w:hAnsi="Franklin Gothic Book"/>
          <w:sz w:val="24"/>
          <w:szCs w:val="24"/>
        </w:rPr>
        <w:lastRenderedPageBreak/>
        <w:t>Maintaining a school calendar identifying the dates when exempted competitive food fundraisers will occur in accordance with the frequency specified in FAC 5P-</w:t>
      </w:r>
      <w:r w:rsidR="00292FF4">
        <w:rPr>
          <w:rFonts w:ascii="Franklin Gothic Book" w:hAnsi="Franklin Gothic Book"/>
          <w:sz w:val="24"/>
          <w:szCs w:val="24"/>
        </w:rPr>
        <w:t>2.002.</w:t>
      </w:r>
    </w:p>
    <w:p w14:paraId="0BF35100" w14:textId="77777777" w:rsidR="005B54F5" w:rsidRDefault="005B54F5" w:rsidP="005B54F5">
      <w:pPr>
        <w:pStyle w:val="ListParagraph"/>
        <w:numPr>
          <w:ilvl w:val="1"/>
          <w:numId w:val="3"/>
        </w:numPr>
        <w:rPr>
          <w:rFonts w:ascii="Franklin Gothic Book" w:hAnsi="Franklin Gothic Book"/>
          <w:sz w:val="24"/>
          <w:szCs w:val="24"/>
        </w:rPr>
      </w:pPr>
      <w:r>
        <w:rPr>
          <w:rFonts w:ascii="Franklin Gothic Book" w:hAnsi="Franklin Gothic Book"/>
          <w:sz w:val="24"/>
          <w:szCs w:val="24"/>
        </w:rPr>
        <w:t xml:space="preserve">And reporting its school’s compliance of the regulations to the </w:t>
      </w:r>
      <w:r>
        <w:rPr>
          <w:rFonts w:ascii="Franklin Gothic Book" w:hAnsi="Franklin Gothic Book"/>
          <w:sz w:val="24"/>
          <w:szCs w:val="24"/>
          <w:highlight w:val="yellow"/>
        </w:rPr>
        <w:t>(</w:t>
      </w:r>
      <w:r>
        <w:rPr>
          <w:rFonts w:ascii="Franklin Gothic Book" w:hAnsi="Franklin Gothic Book"/>
          <w:b/>
          <w:sz w:val="24"/>
          <w:szCs w:val="24"/>
          <w:highlight w:val="yellow"/>
          <w:u w:val="single"/>
        </w:rPr>
        <w:t>designee</w:t>
      </w:r>
      <w:r>
        <w:rPr>
          <w:rFonts w:ascii="Franklin Gothic Book" w:hAnsi="Franklin Gothic Book"/>
          <w:sz w:val="24"/>
          <w:szCs w:val="24"/>
          <w:highlight w:val="yellow"/>
        </w:rPr>
        <w:t>)</w:t>
      </w:r>
      <w:r>
        <w:rPr>
          <w:rFonts w:ascii="Franklin Gothic Book" w:hAnsi="Franklin Gothic Book"/>
          <w:sz w:val="24"/>
          <w:szCs w:val="24"/>
        </w:rPr>
        <w:t xml:space="preserve">, the person responsible for ensuring overall compliance with </w:t>
      </w:r>
      <w:r>
        <w:rPr>
          <w:rFonts w:ascii="Franklin Gothic Book" w:hAnsi="Franklin Gothic Book"/>
          <w:sz w:val="24"/>
          <w:szCs w:val="24"/>
          <w:highlight w:val="yellow"/>
        </w:rPr>
        <w:t>(</w:t>
      </w:r>
      <w:r>
        <w:rPr>
          <w:rFonts w:ascii="Franklin Gothic Book" w:hAnsi="Franklin Gothic Book"/>
          <w:b/>
          <w:sz w:val="24"/>
          <w:szCs w:val="24"/>
          <w:highlight w:val="yellow"/>
        </w:rPr>
        <w:t>the LEA’s</w:t>
      </w:r>
      <w:r>
        <w:rPr>
          <w:rFonts w:ascii="Franklin Gothic Book" w:hAnsi="Franklin Gothic Book"/>
          <w:sz w:val="24"/>
          <w:szCs w:val="24"/>
          <w:highlight w:val="yellow"/>
        </w:rPr>
        <w:t>)</w:t>
      </w:r>
      <w:r>
        <w:rPr>
          <w:rFonts w:ascii="Franklin Gothic Book" w:hAnsi="Franklin Gothic Book"/>
          <w:sz w:val="24"/>
          <w:szCs w:val="24"/>
        </w:rPr>
        <w:t xml:space="preserve"> wellness policy.</w:t>
      </w:r>
    </w:p>
    <w:p w14:paraId="1077153D" w14:textId="174D8399" w:rsidR="005B54F5" w:rsidRDefault="005B54F5" w:rsidP="005B54F5">
      <w:pPr>
        <w:jc w:val="center"/>
        <w:rPr>
          <w:rFonts w:ascii="Franklin Gothic Book" w:hAnsi="Franklin Gothic Book"/>
          <w:b/>
          <w:sz w:val="24"/>
        </w:rPr>
      </w:pPr>
      <w:r>
        <w:rPr>
          <w:rFonts w:ascii="Franklin Gothic Book" w:hAnsi="Franklin Gothic Book"/>
          <w:b/>
          <w:sz w:val="24"/>
          <w:highlight w:val="yellow"/>
        </w:rPr>
        <w:t>(The LEA)</w:t>
      </w:r>
      <w:r>
        <w:rPr>
          <w:rFonts w:ascii="Franklin Gothic Book" w:hAnsi="Franklin Gothic Book"/>
          <w:b/>
          <w:sz w:val="24"/>
        </w:rPr>
        <w:t xml:space="preserve"> will review and consider </w:t>
      </w:r>
      <w:hyperlink r:id="rId9" w:history="1">
        <w:r w:rsidRPr="00B91009">
          <w:rPr>
            <w:rStyle w:val="Hyperlink"/>
            <w:rFonts w:ascii="Franklin Gothic Book" w:hAnsi="Franklin Gothic Book"/>
            <w:b/>
            <w:sz w:val="24"/>
          </w:rPr>
          <w:t>evidence-based strategies</w:t>
        </w:r>
      </w:hyperlink>
      <w:r>
        <w:rPr>
          <w:rFonts w:ascii="Franklin Gothic Book" w:hAnsi="Franklin Gothic Book"/>
          <w:b/>
          <w:sz w:val="24"/>
        </w:rPr>
        <w:t xml:space="preserve"> and techniques in establishing goals for nutrition promotion and education, physical activity and other school-based activities that promote student wellness </w:t>
      </w:r>
      <w:r w:rsidR="006E59C3">
        <w:rPr>
          <w:rFonts w:ascii="Franklin Gothic Book" w:hAnsi="Franklin Gothic Book"/>
          <w:b/>
          <w:sz w:val="24"/>
        </w:rPr>
        <w:t>such as</w:t>
      </w:r>
      <w:r>
        <w:rPr>
          <w:rFonts w:ascii="Franklin Gothic Book" w:hAnsi="Franklin Gothic Book"/>
          <w:b/>
          <w:sz w:val="24"/>
        </w:rPr>
        <w:t xml:space="preserve"> a review of Smarter Lunchroom tools and techniques.</w:t>
      </w:r>
    </w:p>
    <w:p w14:paraId="43768D64" w14:textId="77777777" w:rsidR="005B54F5" w:rsidRDefault="005B54F5" w:rsidP="005B54F5">
      <w:pPr>
        <w:pStyle w:val="ListParagraph"/>
        <w:numPr>
          <w:ilvl w:val="0"/>
          <w:numId w:val="2"/>
        </w:numPr>
        <w:rPr>
          <w:rFonts w:ascii="Franklin Gothic Book" w:hAnsi="Franklin Gothic Book"/>
          <w:b/>
          <w:sz w:val="24"/>
        </w:rPr>
      </w:pPr>
      <w:r>
        <w:rPr>
          <w:rFonts w:ascii="Franklin Gothic Book" w:hAnsi="Franklin Gothic Book"/>
          <w:b/>
          <w:sz w:val="24"/>
        </w:rPr>
        <w:t>Nutrition Promotion</w:t>
      </w:r>
    </w:p>
    <w:p w14:paraId="361B1310" w14:textId="77777777" w:rsidR="005B54F5" w:rsidRDefault="005B54F5" w:rsidP="005B54F5">
      <w:pPr>
        <w:rPr>
          <w:rFonts w:ascii="Franklin Gothic Book" w:hAnsi="Franklin Gothic Book"/>
          <w:sz w:val="24"/>
        </w:rPr>
      </w:pPr>
      <w:r>
        <w:rPr>
          <w:rFonts w:ascii="Franklin Gothic Book" w:hAnsi="Franklin Gothic Book"/>
          <w:sz w:val="24"/>
        </w:rPr>
        <w:t xml:space="preserve">Nutrition promotion can positively influence lifelong eating behaviors by creating food environments that encourage healthy choices and encourage participation in the school meal programs. </w:t>
      </w:r>
    </w:p>
    <w:p w14:paraId="47B72F91" w14:textId="77777777" w:rsidR="005B54F5" w:rsidRDefault="005B54F5" w:rsidP="005B54F5">
      <w:pPr>
        <w:jc w:val="center"/>
        <w:rPr>
          <w:rFonts w:ascii="Franklin Gothic Book" w:hAnsi="Franklin Gothic Book"/>
          <w:i/>
          <w:color w:val="FF0000"/>
          <w:sz w:val="24"/>
        </w:rPr>
      </w:pPr>
      <w:r>
        <w:rPr>
          <w:rFonts w:ascii="Franklin Gothic Book" w:hAnsi="Franklin Gothic Book"/>
          <w:i/>
          <w:color w:val="FF0000"/>
          <w:sz w:val="24"/>
        </w:rPr>
        <w:t>Example Goals (only include measurable statements that the school(s) will be able to meet)</w:t>
      </w:r>
    </w:p>
    <w:p w14:paraId="59A8B6F3" w14:textId="13BE43AD" w:rsidR="005B54F5" w:rsidRPr="00141435" w:rsidRDefault="006E59C3" w:rsidP="005B54F5">
      <w:pPr>
        <w:pStyle w:val="ListParagraph"/>
        <w:numPr>
          <w:ilvl w:val="0"/>
          <w:numId w:val="5"/>
        </w:numPr>
        <w:rPr>
          <w:rFonts w:ascii="Franklin Gothic Book" w:hAnsi="Franklin Gothic Book"/>
          <w:sz w:val="24"/>
        </w:rPr>
      </w:pPr>
      <w:r>
        <w:rPr>
          <w:rFonts w:ascii="Franklin Gothic Book" w:hAnsi="Franklin Gothic Book" w:cs="Calibri"/>
          <w:sz w:val="24"/>
        </w:rPr>
        <w:t>U</w:t>
      </w:r>
      <w:r w:rsidR="005B54F5" w:rsidRPr="00141435">
        <w:rPr>
          <w:rFonts w:ascii="Franklin Gothic Book" w:hAnsi="Franklin Gothic Book" w:cs="Calibri"/>
          <w:sz w:val="24"/>
        </w:rPr>
        <w:t>tilize Smarter Lunchroom tools and strategies to promote and reinforce healthy eating in the school environment, ensuring that messages are clear and consistent.</w:t>
      </w:r>
      <w:r w:rsidR="005B54F5" w:rsidRPr="00141435">
        <w:rPr>
          <w:rFonts w:ascii="Calibri" w:hAnsi="Calibri" w:cs="Calibri"/>
          <w:sz w:val="24"/>
        </w:rPr>
        <w:t xml:space="preserve"> </w:t>
      </w:r>
    </w:p>
    <w:p w14:paraId="387F69FC" w14:textId="77777777" w:rsidR="005B54F5" w:rsidRPr="00141435" w:rsidRDefault="005B54F5" w:rsidP="005B54F5">
      <w:pPr>
        <w:pStyle w:val="ListParagraph"/>
        <w:numPr>
          <w:ilvl w:val="0"/>
          <w:numId w:val="5"/>
        </w:numPr>
        <w:rPr>
          <w:rFonts w:ascii="Franklin Gothic Book" w:hAnsi="Franklin Gothic Book"/>
          <w:sz w:val="28"/>
        </w:rPr>
      </w:pPr>
      <w:r w:rsidRPr="00141435">
        <w:rPr>
          <w:rFonts w:ascii="Franklin Gothic Book" w:hAnsi="Franklin Gothic Book" w:cs="Calibri"/>
          <w:sz w:val="24"/>
        </w:rPr>
        <w:t xml:space="preserve">Increase the number of on campus locations that students can access useful nutrition information by </w:t>
      </w:r>
      <w:r w:rsidR="00141435" w:rsidRPr="004621E7">
        <w:rPr>
          <w:rFonts w:ascii="Franklin Gothic Book" w:hAnsi="Franklin Gothic Book" w:cs="Calibri"/>
          <w:b/>
          <w:sz w:val="24"/>
          <w:highlight w:val="yellow"/>
        </w:rPr>
        <w:t>10-15%</w:t>
      </w:r>
      <w:r w:rsidR="004621E7">
        <w:rPr>
          <w:rFonts w:ascii="Franklin Gothic Book" w:hAnsi="Franklin Gothic Book" w:cs="Calibri"/>
          <w:b/>
          <w:sz w:val="24"/>
          <w:highlight w:val="yellow"/>
        </w:rPr>
        <w:t xml:space="preserve"> </w:t>
      </w:r>
      <w:r w:rsidR="004621E7">
        <w:rPr>
          <w:rFonts w:ascii="Franklin Gothic Book" w:hAnsi="Franklin Gothic Book" w:cs="Calibri"/>
          <w:sz w:val="24"/>
          <w:highlight w:val="yellow"/>
        </w:rPr>
        <w:t>(specify a realistic percentage increase)</w:t>
      </w:r>
      <w:r w:rsidR="004621E7">
        <w:rPr>
          <w:rFonts w:ascii="Franklin Gothic Book" w:hAnsi="Franklin Gothic Book" w:cs="Calibri"/>
          <w:b/>
          <w:sz w:val="24"/>
          <w:highlight w:val="yellow"/>
        </w:rPr>
        <w:t>.</w:t>
      </w:r>
    </w:p>
    <w:p w14:paraId="0B11BCFF" w14:textId="77777777" w:rsidR="005B54F5" w:rsidRPr="00141435" w:rsidRDefault="005B54F5" w:rsidP="005B54F5">
      <w:pPr>
        <w:pStyle w:val="ListParagraph"/>
        <w:numPr>
          <w:ilvl w:val="0"/>
          <w:numId w:val="5"/>
        </w:numPr>
        <w:rPr>
          <w:rFonts w:ascii="Franklin Gothic Book" w:hAnsi="Franklin Gothic Book" w:cs="Calibri"/>
          <w:sz w:val="24"/>
        </w:rPr>
      </w:pPr>
      <w:r w:rsidRPr="00141435">
        <w:rPr>
          <w:rFonts w:ascii="Franklin Gothic Book" w:hAnsi="Franklin Gothic Book" w:cs="Calibri"/>
          <w:sz w:val="24"/>
        </w:rPr>
        <w:t xml:space="preserve">Increase student awareness of useful nutrition information from brochures, worksheets, </w:t>
      </w:r>
      <w:proofErr w:type="gramStart"/>
      <w:r w:rsidRPr="00141435">
        <w:rPr>
          <w:rFonts w:ascii="Franklin Gothic Book" w:hAnsi="Franklin Gothic Book" w:cs="Calibri"/>
          <w:sz w:val="24"/>
        </w:rPr>
        <w:t>handouts</w:t>
      </w:r>
      <w:proofErr w:type="gramEnd"/>
      <w:r w:rsidRPr="00141435">
        <w:rPr>
          <w:rFonts w:ascii="Franklin Gothic Book" w:hAnsi="Franklin Gothic Book" w:cs="Calibri"/>
          <w:sz w:val="24"/>
        </w:rPr>
        <w:t xml:space="preserve"> and digital content by </w:t>
      </w:r>
      <w:r w:rsidR="00141435" w:rsidRPr="004621E7">
        <w:rPr>
          <w:rFonts w:ascii="Franklin Gothic Book" w:hAnsi="Franklin Gothic Book" w:cs="Calibri"/>
          <w:b/>
          <w:sz w:val="24"/>
          <w:highlight w:val="yellow"/>
        </w:rPr>
        <w:t>20-25%</w:t>
      </w:r>
      <w:r w:rsidR="004621E7">
        <w:rPr>
          <w:rFonts w:ascii="Franklin Gothic Book" w:hAnsi="Franklin Gothic Book" w:cs="Calibri"/>
          <w:b/>
          <w:sz w:val="24"/>
          <w:highlight w:val="yellow"/>
        </w:rPr>
        <w:t xml:space="preserve"> </w:t>
      </w:r>
      <w:r w:rsidR="004621E7">
        <w:rPr>
          <w:rFonts w:ascii="Franklin Gothic Book" w:hAnsi="Franklin Gothic Book" w:cs="Calibri"/>
          <w:sz w:val="24"/>
          <w:highlight w:val="yellow"/>
        </w:rPr>
        <w:t>(specify a realistic percentage increase)</w:t>
      </w:r>
      <w:r w:rsidR="004621E7" w:rsidRPr="004621E7">
        <w:rPr>
          <w:rFonts w:ascii="Franklin Gothic Book" w:hAnsi="Franklin Gothic Book" w:cs="Calibri"/>
          <w:b/>
          <w:sz w:val="24"/>
          <w:highlight w:val="yellow"/>
        </w:rPr>
        <w:t>.</w:t>
      </w:r>
    </w:p>
    <w:p w14:paraId="428C2AF3" w14:textId="77777777" w:rsidR="005B54F5" w:rsidRPr="00141435" w:rsidRDefault="005B54F5" w:rsidP="005B54F5">
      <w:pPr>
        <w:pStyle w:val="ListParagraph"/>
        <w:numPr>
          <w:ilvl w:val="0"/>
          <w:numId w:val="5"/>
        </w:numPr>
        <w:rPr>
          <w:rFonts w:ascii="Franklin Gothic Book" w:hAnsi="Franklin Gothic Book" w:cs="Calibri"/>
          <w:sz w:val="24"/>
        </w:rPr>
      </w:pPr>
      <w:r w:rsidRPr="00141435">
        <w:rPr>
          <w:rFonts w:ascii="Franklin Gothic Book" w:hAnsi="Franklin Gothic Book" w:cs="Calibri"/>
          <w:sz w:val="24"/>
        </w:rPr>
        <w:t xml:space="preserve">Increase the variety of opportunities that allow parents to engage in support of school wellness initiatives by </w:t>
      </w:r>
      <w:r w:rsidR="00141435" w:rsidRPr="004621E7">
        <w:rPr>
          <w:rFonts w:ascii="Franklin Gothic Book" w:hAnsi="Franklin Gothic Book" w:cs="Calibri"/>
          <w:b/>
          <w:sz w:val="24"/>
          <w:highlight w:val="yellow"/>
        </w:rPr>
        <w:t>20-25%</w:t>
      </w:r>
      <w:r w:rsidR="004621E7">
        <w:rPr>
          <w:rFonts w:ascii="Franklin Gothic Book" w:hAnsi="Franklin Gothic Book" w:cs="Calibri"/>
          <w:b/>
          <w:sz w:val="24"/>
          <w:highlight w:val="yellow"/>
        </w:rPr>
        <w:t xml:space="preserve"> </w:t>
      </w:r>
      <w:r w:rsidR="004621E7">
        <w:rPr>
          <w:rFonts w:ascii="Franklin Gothic Book" w:hAnsi="Franklin Gothic Book" w:cs="Calibri"/>
          <w:sz w:val="24"/>
          <w:highlight w:val="yellow"/>
        </w:rPr>
        <w:t>(specify a realistic percentage increase)</w:t>
      </w:r>
      <w:r w:rsidRPr="004621E7">
        <w:rPr>
          <w:rFonts w:ascii="Franklin Gothic Book" w:hAnsi="Franklin Gothic Book" w:cs="Calibri"/>
          <w:b/>
          <w:sz w:val="24"/>
        </w:rPr>
        <w:t>.</w:t>
      </w:r>
    </w:p>
    <w:p w14:paraId="16587B7B" w14:textId="77777777" w:rsidR="005B54F5" w:rsidRPr="00141435" w:rsidRDefault="005B54F5" w:rsidP="005B54F5">
      <w:pPr>
        <w:pStyle w:val="ListParagraph"/>
        <w:numPr>
          <w:ilvl w:val="0"/>
          <w:numId w:val="5"/>
        </w:numPr>
        <w:rPr>
          <w:rFonts w:ascii="Franklin Gothic Book" w:hAnsi="Franklin Gothic Book" w:cs="Calibri"/>
          <w:sz w:val="24"/>
        </w:rPr>
      </w:pPr>
      <w:r w:rsidRPr="00141435">
        <w:rPr>
          <w:rFonts w:ascii="Franklin Gothic Book" w:hAnsi="Franklin Gothic Book" w:cs="Calibri"/>
          <w:sz w:val="24"/>
        </w:rPr>
        <w:t>Discover effective ways to communicate school wellness messages and identify healthy eating and active living messages that resonate with parents. Examples may include presentations, newsletters, social media posts, and printed materials which highlight a wellness topic of interest.</w:t>
      </w:r>
    </w:p>
    <w:p w14:paraId="5B85D0EF" w14:textId="77777777" w:rsidR="005B54F5" w:rsidRPr="00233ABE" w:rsidRDefault="005B54F5" w:rsidP="005B54F5">
      <w:pPr>
        <w:pStyle w:val="ListParagraph"/>
        <w:numPr>
          <w:ilvl w:val="0"/>
          <w:numId w:val="5"/>
        </w:numPr>
        <w:rPr>
          <w:rFonts w:ascii="Franklin Gothic Book" w:hAnsi="Franklin Gothic Book" w:cs="Calibri"/>
          <w:sz w:val="24"/>
        </w:rPr>
      </w:pPr>
      <w:r w:rsidRPr="00141435">
        <w:rPr>
          <w:rFonts w:ascii="Franklin Gothic Book" w:hAnsi="Franklin Gothic Book" w:cs="Calibri"/>
          <w:sz w:val="24"/>
        </w:rPr>
        <w:t xml:space="preserve">Organizations operating concessions at school functions will promote healthy food choices by introducing several healthier items at a lower profit margin to encourage </w:t>
      </w:r>
      <w:r w:rsidRPr="00233ABE">
        <w:rPr>
          <w:rFonts w:ascii="Franklin Gothic Book" w:hAnsi="Franklin Gothic Book" w:cs="Calibri"/>
          <w:sz w:val="24"/>
        </w:rPr>
        <w:t>student selection.</w:t>
      </w:r>
    </w:p>
    <w:p w14:paraId="37AD43F5" w14:textId="1FC80FAC" w:rsidR="000812F4" w:rsidRPr="00233ABE" w:rsidRDefault="000812F4" w:rsidP="000812F4">
      <w:pPr>
        <w:pStyle w:val="ListParagraph"/>
        <w:numPr>
          <w:ilvl w:val="0"/>
          <w:numId w:val="5"/>
        </w:numPr>
        <w:rPr>
          <w:rFonts w:ascii="Franklin Gothic Book" w:hAnsi="Franklin Gothic Book"/>
          <w:sz w:val="24"/>
        </w:rPr>
      </w:pPr>
      <w:r w:rsidRPr="00233ABE">
        <w:rPr>
          <w:rFonts w:ascii="Franklin Gothic Book" w:hAnsi="Franklin Gothic Book"/>
          <w:sz w:val="24"/>
        </w:rPr>
        <w:t xml:space="preserve">Nutrition education messages from the classroom will be modeled in the cafeteria and across campus by offering </w:t>
      </w:r>
      <w:r w:rsidR="00292FF4" w:rsidRPr="00233ABE">
        <w:rPr>
          <w:rFonts w:ascii="Franklin Gothic Book" w:hAnsi="Franklin Gothic Book"/>
          <w:sz w:val="24"/>
        </w:rPr>
        <w:t>locally grown</w:t>
      </w:r>
      <w:r w:rsidRPr="00233ABE">
        <w:rPr>
          <w:rFonts w:ascii="Franklin Gothic Book" w:hAnsi="Franklin Gothic Book"/>
          <w:sz w:val="24"/>
        </w:rPr>
        <w:t xml:space="preserve"> food whenever possible within the school meals programs as well as in a la carte sales, including vending machines.</w:t>
      </w:r>
    </w:p>
    <w:p w14:paraId="0D14CD66" w14:textId="485B0E17" w:rsidR="00EF54AF" w:rsidRPr="00233ABE" w:rsidRDefault="00EF54AF" w:rsidP="00EF54AF">
      <w:pPr>
        <w:pStyle w:val="ListParagraph"/>
        <w:numPr>
          <w:ilvl w:val="0"/>
          <w:numId w:val="5"/>
        </w:numPr>
        <w:rPr>
          <w:rFonts w:ascii="Franklin Gothic Book" w:hAnsi="Franklin Gothic Book"/>
          <w:sz w:val="24"/>
        </w:rPr>
      </w:pPr>
      <w:r w:rsidRPr="00233ABE">
        <w:rPr>
          <w:rFonts w:ascii="Franklin Gothic Book" w:hAnsi="Franklin Gothic Book"/>
          <w:sz w:val="24"/>
        </w:rPr>
        <w:t xml:space="preserve">School food service, in partnership with other school departments and community organizations, will work to creatively market and promote </w:t>
      </w:r>
      <w:r w:rsidR="00292FF4" w:rsidRPr="00233ABE">
        <w:rPr>
          <w:rFonts w:ascii="Franklin Gothic Book" w:hAnsi="Franklin Gothic Book"/>
          <w:sz w:val="24"/>
        </w:rPr>
        <w:t>locally produced</w:t>
      </w:r>
      <w:r w:rsidRPr="00233ABE">
        <w:rPr>
          <w:rFonts w:ascii="Franklin Gothic Book" w:hAnsi="Franklin Gothic Book"/>
          <w:sz w:val="24"/>
        </w:rPr>
        <w:t xml:space="preserve"> food to students, through activities such as:</w:t>
      </w:r>
    </w:p>
    <w:p w14:paraId="721868CA" w14:textId="77777777" w:rsidR="00EF54AF" w:rsidRPr="00233ABE" w:rsidRDefault="00EF54AF" w:rsidP="00EF54AF">
      <w:pPr>
        <w:pStyle w:val="ListParagraph"/>
        <w:numPr>
          <w:ilvl w:val="1"/>
          <w:numId w:val="5"/>
        </w:numPr>
        <w:rPr>
          <w:rFonts w:ascii="Franklin Gothic Book" w:hAnsi="Franklin Gothic Book"/>
          <w:sz w:val="24"/>
        </w:rPr>
      </w:pPr>
      <w:r w:rsidRPr="00233ABE">
        <w:rPr>
          <w:rFonts w:ascii="Franklin Gothic Book" w:hAnsi="Franklin Gothic Book"/>
          <w:sz w:val="24"/>
        </w:rPr>
        <w:t>Featuring food grown in the school garden in the cafeteria, through sampling and inclusion in school meals based upon availability and acceptability.</w:t>
      </w:r>
    </w:p>
    <w:p w14:paraId="2D790A11" w14:textId="77777777" w:rsidR="00EF54AF" w:rsidRPr="00233ABE" w:rsidRDefault="00EF54AF" w:rsidP="00EF54AF">
      <w:pPr>
        <w:pStyle w:val="ListParagraph"/>
        <w:numPr>
          <w:ilvl w:val="1"/>
          <w:numId w:val="5"/>
        </w:numPr>
        <w:rPr>
          <w:rFonts w:ascii="Franklin Gothic Book" w:hAnsi="Franklin Gothic Book"/>
          <w:sz w:val="24"/>
        </w:rPr>
      </w:pPr>
      <w:r w:rsidRPr="00233ABE">
        <w:rPr>
          <w:rFonts w:ascii="Franklin Gothic Book" w:hAnsi="Franklin Gothic Book"/>
          <w:sz w:val="24"/>
        </w:rPr>
        <w:t>Developing cafeteria themes relating to local farmers and products grown in the region.</w:t>
      </w:r>
    </w:p>
    <w:p w14:paraId="1783EB3F" w14:textId="77777777" w:rsidR="00EF54AF" w:rsidRPr="00233ABE" w:rsidRDefault="00EF54AF" w:rsidP="00EF54AF">
      <w:pPr>
        <w:pStyle w:val="ListParagraph"/>
        <w:numPr>
          <w:ilvl w:val="1"/>
          <w:numId w:val="5"/>
        </w:numPr>
        <w:rPr>
          <w:rFonts w:ascii="Franklin Gothic Book" w:hAnsi="Franklin Gothic Book"/>
          <w:sz w:val="24"/>
        </w:rPr>
      </w:pPr>
      <w:r w:rsidRPr="00233ABE">
        <w:rPr>
          <w:rFonts w:ascii="Franklin Gothic Book" w:hAnsi="Franklin Gothic Book"/>
          <w:sz w:val="24"/>
        </w:rPr>
        <w:t>Developing creative campus fundraisers based on healthy food items, integrating farm-grown produce where appropriate.</w:t>
      </w:r>
    </w:p>
    <w:p w14:paraId="3AE484C9" w14:textId="77777777" w:rsidR="00C47B45" w:rsidRPr="00141435" w:rsidRDefault="00C47B45" w:rsidP="00C47B45">
      <w:pPr>
        <w:pStyle w:val="ListParagraph"/>
        <w:rPr>
          <w:rFonts w:ascii="Franklin Gothic Book" w:hAnsi="Franklin Gothic Book" w:cs="Calibri"/>
          <w:sz w:val="24"/>
        </w:rPr>
      </w:pPr>
    </w:p>
    <w:p w14:paraId="6BC6F5FF" w14:textId="77777777" w:rsidR="00141435" w:rsidRDefault="00141435" w:rsidP="00141435">
      <w:pPr>
        <w:pStyle w:val="ListParagraph"/>
        <w:numPr>
          <w:ilvl w:val="0"/>
          <w:numId w:val="2"/>
        </w:numPr>
        <w:rPr>
          <w:rFonts w:ascii="Franklin Gothic Book" w:hAnsi="Franklin Gothic Book"/>
          <w:b/>
          <w:sz w:val="24"/>
        </w:rPr>
      </w:pPr>
      <w:r>
        <w:rPr>
          <w:rFonts w:ascii="Franklin Gothic Book" w:hAnsi="Franklin Gothic Book"/>
          <w:b/>
          <w:sz w:val="24"/>
        </w:rPr>
        <w:t>Nutrition Education</w:t>
      </w:r>
    </w:p>
    <w:p w14:paraId="4AD835D1" w14:textId="77777777" w:rsidR="00141435" w:rsidRDefault="00141435" w:rsidP="00141435">
      <w:pPr>
        <w:rPr>
          <w:rFonts w:ascii="Franklin Gothic Book" w:hAnsi="Franklin Gothic Book"/>
          <w:sz w:val="24"/>
        </w:rPr>
      </w:pPr>
      <w:r>
        <w:rPr>
          <w:rFonts w:ascii="Franklin Gothic Book" w:hAnsi="Franklin Gothic Book"/>
          <w:sz w:val="24"/>
        </w:rPr>
        <w:t xml:space="preserve">Academic performance and quality of life issues are affected by the choice and availability of nutritious foods in our schools. Healthy foods support student physical growth, brain development, resistance to disease, emotional </w:t>
      </w:r>
      <w:proofErr w:type="gramStart"/>
      <w:r>
        <w:rPr>
          <w:rFonts w:ascii="Franklin Gothic Book" w:hAnsi="Franklin Gothic Book"/>
          <w:sz w:val="24"/>
        </w:rPr>
        <w:t>stability</w:t>
      </w:r>
      <w:proofErr w:type="gramEnd"/>
      <w:r>
        <w:rPr>
          <w:rFonts w:ascii="Franklin Gothic Book" w:hAnsi="Franklin Gothic Book"/>
          <w:sz w:val="24"/>
        </w:rPr>
        <w:t xml:space="preserve"> and ability to learn.</w:t>
      </w:r>
    </w:p>
    <w:p w14:paraId="63956844" w14:textId="77777777" w:rsidR="00141435" w:rsidRPr="001E12E6" w:rsidRDefault="00141435" w:rsidP="00141435">
      <w:pPr>
        <w:rPr>
          <w:rFonts w:ascii="Franklin Gothic Book" w:hAnsi="Franklin Gothic Book"/>
          <w:i/>
          <w:color w:val="FF0000"/>
          <w:sz w:val="24"/>
        </w:rPr>
      </w:pPr>
      <w:r w:rsidRPr="001E12E6">
        <w:rPr>
          <w:rFonts w:ascii="Franklin Gothic Book" w:hAnsi="Franklin Gothic Book"/>
          <w:i/>
          <w:color w:val="FF0000"/>
          <w:sz w:val="24"/>
        </w:rPr>
        <w:t>Example Goals (only include measurable statements that the school(s) will be able to meet)</w:t>
      </w:r>
    </w:p>
    <w:p w14:paraId="75CDF4A2" w14:textId="77777777" w:rsidR="00141435" w:rsidRPr="00FC65CB" w:rsidRDefault="00141435" w:rsidP="00141435">
      <w:pPr>
        <w:pStyle w:val="ListParagraph"/>
        <w:jc w:val="center"/>
        <w:rPr>
          <w:rFonts w:ascii="Franklin Gothic Book" w:hAnsi="Franklin Gothic Book"/>
          <w:i/>
          <w:color w:val="FF0000"/>
          <w:sz w:val="24"/>
        </w:rPr>
      </w:pPr>
    </w:p>
    <w:p w14:paraId="792ED552" w14:textId="77777777" w:rsidR="00141435" w:rsidRDefault="00141435" w:rsidP="00141435">
      <w:pPr>
        <w:pStyle w:val="ListParagraph"/>
        <w:numPr>
          <w:ilvl w:val="0"/>
          <w:numId w:val="6"/>
        </w:numPr>
        <w:rPr>
          <w:rFonts w:ascii="Franklin Gothic Book" w:hAnsi="Franklin Gothic Book"/>
          <w:sz w:val="24"/>
          <w:szCs w:val="24"/>
        </w:rPr>
      </w:pPr>
      <w:r>
        <w:rPr>
          <w:rFonts w:ascii="Franklin Gothic Book" w:hAnsi="Franklin Gothic Book"/>
          <w:sz w:val="24"/>
          <w:szCs w:val="24"/>
        </w:rPr>
        <w:t>The nutrition benchmarks included in Florida’s Physical Education Standards shall be taught as part of the structured and systematic unit of instruction during physical education classes and will be integrated into other subject areas (e.g., math, science) where there is a natural fit.</w:t>
      </w:r>
    </w:p>
    <w:p w14:paraId="14BAAF57" w14:textId="57D3B60C" w:rsidR="00141435" w:rsidRPr="00233ABE" w:rsidRDefault="00141435" w:rsidP="00141435">
      <w:pPr>
        <w:pStyle w:val="ListParagraph"/>
        <w:numPr>
          <w:ilvl w:val="0"/>
          <w:numId w:val="6"/>
        </w:numPr>
        <w:rPr>
          <w:rFonts w:ascii="Franklin Gothic Book" w:hAnsi="Franklin Gothic Book"/>
          <w:sz w:val="24"/>
        </w:rPr>
      </w:pPr>
      <w:r>
        <w:rPr>
          <w:rFonts w:ascii="Franklin Gothic Book" w:hAnsi="Franklin Gothic Book"/>
          <w:sz w:val="24"/>
        </w:rPr>
        <w:t xml:space="preserve">Students receive nutrition education that is interactive and teaches skills they need to </w:t>
      </w:r>
      <w:r w:rsidRPr="00233ABE">
        <w:rPr>
          <w:rFonts w:ascii="Franklin Gothic Book" w:hAnsi="Franklin Gothic Book"/>
          <w:sz w:val="24"/>
        </w:rPr>
        <w:t>adopt</w:t>
      </w:r>
      <w:r w:rsidR="000812F4" w:rsidRPr="00233ABE">
        <w:rPr>
          <w:rFonts w:ascii="Franklin Gothic Book" w:hAnsi="Franklin Gothic Book"/>
          <w:sz w:val="24"/>
        </w:rPr>
        <w:t xml:space="preserve"> age-appropriate</w:t>
      </w:r>
      <w:r w:rsidRPr="00233ABE">
        <w:rPr>
          <w:rFonts w:ascii="Franklin Gothic Book" w:hAnsi="Franklin Gothic Book"/>
          <w:sz w:val="24"/>
        </w:rPr>
        <w:t xml:space="preserve"> healthy eating behaviors.  Classroom lectures, activities and student participation are provided in nutrition and health classes.  Classroom written tests (such as multiple choice, essay and fill in the blank) are given in the areas of nutrition.</w:t>
      </w:r>
      <w:r w:rsidR="000812F4" w:rsidRPr="00233ABE">
        <w:rPr>
          <w:rFonts w:ascii="Franklin Gothic Book" w:hAnsi="Franklin Gothic Book"/>
          <w:sz w:val="24"/>
        </w:rPr>
        <w:t xml:space="preserve"> (Example topics </w:t>
      </w:r>
      <w:r w:rsidR="00292FF4" w:rsidRPr="00233ABE">
        <w:rPr>
          <w:rFonts w:ascii="Franklin Gothic Book" w:hAnsi="Franklin Gothic Book"/>
          <w:sz w:val="24"/>
        </w:rPr>
        <w:t>include</w:t>
      </w:r>
      <w:r w:rsidR="000812F4" w:rsidRPr="00233ABE">
        <w:rPr>
          <w:rFonts w:ascii="Franklin Gothic Book" w:hAnsi="Franklin Gothic Book"/>
          <w:sz w:val="24"/>
        </w:rPr>
        <w:t xml:space="preserve"> mindful eating, balanced meals, how to read nutrition facts labels)</w:t>
      </w:r>
    </w:p>
    <w:p w14:paraId="58E55C85" w14:textId="77777777" w:rsidR="000812F4" w:rsidRDefault="00141435" w:rsidP="00141435">
      <w:pPr>
        <w:pStyle w:val="ListParagraph"/>
        <w:numPr>
          <w:ilvl w:val="0"/>
          <w:numId w:val="6"/>
        </w:numPr>
        <w:rPr>
          <w:rFonts w:ascii="Franklin Gothic Book" w:hAnsi="Franklin Gothic Book" w:cs="Calibri"/>
          <w:sz w:val="24"/>
        </w:rPr>
      </w:pPr>
      <w:r w:rsidRPr="00233ABE">
        <w:rPr>
          <w:rFonts w:ascii="Franklin Gothic Book" w:hAnsi="Franklin Gothic Book" w:cs="Calibri"/>
          <w:sz w:val="24"/>
        </w:rPr>
        <w:t xml:space="preserve">Students will understand how food reaches the table and the implications that has for their health and future.  Staff </w:t>
      </w:r>
      <w:r w:rsidR="000812F4" w:rsidRPr="00233ABE">
        <w:rPr>
          <w:rFonts w:ascii="Franklin Gothic Book" w:hAnsi="Franklin Gothic Book" w:cs="Calibri"/>
          <w:sz w:val="24"/>
        </w:rPr>
        <w:t>and school food service in partnership with community organizations will</w:t>
      </w:r>
      <w:r w:rsidRPr="00233ABE">
        <w:rPr>
          <w:rFonts w:ascii="Franklin Gothic Book" w:hAnsi="Franklin Gothic Book" w:cs="Calibri"/>
          <w:sz w:val="24"/>
        </w:rPr>
        <w:t xml:space="preserve"> integrate</w:t>
      </w:r>
      <w:r w:rsidRPr="00141435">
        <w:rPr>
          <w:rFonts w:ascii="Franklin Gothic Book" w:hAnsi="Franklin Gothic Book" w:cs="Calibri"/>
          <w:sz w:val="24"/>
        </w:rPr>
        <w:t xml:space="preserve"> hands-on experiences </w:t>
      </w:r>
      <w:r w:rsidRPr="004621E7">
        <w:rPr>
          <w:rFonts w:ascii="Franklin Gothic Book" w:hAnsi="Franklin Gothic Book" w:cs="Calibri"/>
          <w:b/>
          <w:sz w:val="24"/>
          <w:highlight w:val="yellow"/>
        </w:rPr>
        <w:t>at least once per month</w:t>
      </w:r>
      <w:r w:rsidR="004621E7">
        <w:rPr>
          <w:rFonts w:ascii="Franklin Gothic Book" w:hAnsi="Franklin Gothic Book" w:cs="Calibri"/>
          <w:sz w:val="24"/>
          <w:highlight w:val="yellow"/>
        </w:rPr>
        <w:t xml:space="preserve"> (specify frequency of experiences per week, </w:t>
      </w:r>
      <w:proofErr w:type="gramStart"/>
      <w:r w:rsidR="004621E7">
        <w:rPr>
          <w:rFonts w:ascii="Franklin Gothic Book" w:hAnsi="Franklin Gothic Book" w:cs="Calibri"/>
          <w:sz w:val="24"/>
          <w:highlight w:val="yellow"/>
        </w:rPr>
        <w:t>month</w:t>
      </w:r>
      <w:proofErr w:type="gramEnd"/>
      <w:r w:rsidR="004621E7">
        <w:rPr>
          <w:rFonts w:ascii="Franklin Gothic Book" w:hAnsi="Franklin Gothic Book" w:cs="Calibri"/>
          <w:sz w:val="24"/>
          <w:highlight w:val="yellow"/>
        </w:rPr>
        <w:t xml:space="preserve"> or year)</w:t>
      </w:r>
      <w:r w:rsidRPr="00141435">
        <w:rPr>
          <w:rFonts w:ascii="Franklin Gothic Book" w:hAnsi="Franklin Gothic Book" w:cs="Calibri"/>
          <w:sz w:val="24"/>
        </w:rPr>
        <w:t xml:space="preserve"> such as</w:t>
      </w:r>
      <w:r w:rsidR="000812F4">
        <w:rPr>
          <w:rFonts w:ascii="Franklin Gothic Book" w:hAnsi="Franklin Gothic Book" w:cs="Calibri"/>
          <w:sz w:val="24"/>
        </w:rPr>
        <w:t>:</w:t>
      </w:r>
    </w:p>
    <w:p w14:paraId="721B31D4" w14:textId="77777777" w:rsidR="00141435" w:rsidRPr="00233ABE" w:rsidRDefault="000812F4" w:rsidP="000812F4">
      <w:pPr>
        <w:pStyle w:val="ListParagraph"/>
        <w:numPr>
          <w:ilvl w:val="1"/>
          <w:numId w:val="6"/>
        </w:numPr>
        <w:rPr>
          <w:rFonts w:ascii="Franklin Gothic Book" w:hAnsi="Franklin Gothic Book" w:cs="Calibri"/>
          <w:sz w:val="24"/>
        </w:rPr>
      </w:pPr>
      <w:r w:rsidRPr="00233ABE">
        <w:rPr>
          <w:rFonts w:ascii="Franklin Gothic Book" w:hAnsi="Franklin Gothic Book" w:cs="Calibri"/>
          <w:sz w:val="24"/>
        </w:rPr>
        <w:t>F</w:t>
      </w:r>
      <w:r w:rsidR="00141435" w:rsidRPr="00233ABE">
        <w:rPr>
          <w:rFonts w:ascii="Franklin Gothic Book" w:hAnsi="Franklin Gothic Book" w:cs="Calibri"/>
          <w:sz w:val="24"/>
        </w:rPr>
        <w:t xml:space="preserve">armer’s market tours and visits to community gardens </w:t>
      </w:r>
      <w:r w:rsidRPr="00233ABE">
        <w:rPr>
          <w:rFonts w:ascii="Franklin Gothic Book" w:hAnsi="Franklin Gothic Book" w:cs="Calibri"/>
          <w:sz w:val="24"/>
        </w:rPr>
        <w:t xml:space="preserve">integrating </w:t>
      </w:r>
      <w:r w:rsidR="00141435" w:rsidRPr="00233ABE">
        <w:rPr>
          <w:rFonts w:ascii="Franklin Gothic Book" w:hAnsi="Franklin Gothic Book" w:cs="Calibri"/>
          <w:sz w:val="24"/>
        </w:rPr>
        <w:t>core curriculum</w:t>
      </w:r>
      <w:r w:rsidRPr="00233ABE">
        <w:rPr>
          <w:rFonts w:ascii="Franklin Gothic Book" w:hAnsi="Franklin Gothic Book" w:cs="Calibri"/>
          <w:sz w:val="24"/>
        </w:rPr>
        <w:t xml:space="preserve"> whenever possible</w:t>
      </w:r>
      <w:r w:rsidR="00141435" w:rsidRPr="00233ABE">
        <w:rPr>
          <w:rFonts w:ascii="Franklin Gothic Book" w:hAnsi="Franklin Gothic Book" w:cs="Calibri"/>
          <w:sz w:val="24"/>
        </w:rPr>
        <w:t xml:space="preserve">. </w:t>
      </w:r>
    </w:p>
    <w:p w14:paraId="18539837" w14:textId="77777777" w:rsidR="000812F4" w:rsidRPr="00233ABE" w:rsidRDefault="000812F4" w:rsidP="000812F4">
      <w:pPr>
        <w:pStyle w:val="ListParagraph"/>
        <w:numPr>
          <w:ilvl w:val="1"/>
          <w:numId w:val="6"/>
        </w:numPr>
        <w:rPr>
          <w:rFonts w:ascii="Franklin Gothic Book" w:hAnsi="Franklin Gothic Book" w:cs="Calibri"/>
          <w:sz w:val="24"/>
        </w:rPr>
      </w:pPr>
      <w:r w:rsidRPr="00233ABE">
        <w:rPr>
          <w:rFonts w:ascii="Franklin Gothic Book" w:hAnsi="Franklin Gothic Book" w:cs="Calibri"/>
          <w:sz w:val="24"/>
        </w:rPr>
        <w:t>Use of school gardens and cafeteria as a learning lab, harvesting vegetables from the school garden</w:t>
      </w:r>
      <w:r w:rsidR="00EF54AF" w:rsidRPr="00233ABE">
        <w:rPr>
          <w:rFonts w:ascii="Franklin Gothic Book" w:hAnsi="Franklin Gothic Book" w:cs="Calibri"/>
          <w:sz w:val="24"/>
        </w:rPr>
        <w:t xml:space="preserve"> and incorporating them into school meals/snacks whenever possible</w:t>
      </w:r>
      <w:r w:rsidRPr="00233ABE">
        <w:rPr>
          <w:rFonts w:ascii="Franklin Gothic Book" w:hAnsi="Franklin Gothic Book" w:cs="Calibri"/>
          <w:sz w:val="24"/>
        </w:rPr>
        <w:t>.</w:t>
      </w:r>
    </w:p>
    <w:p w14:paraId="5A0335BE" w14:textId="77777777" w:rsidR="000812F4" w:rsidRPr="00233ABE" w:rsidRDefault="000812F4" w:rsidP="000812F4">
      <w:pPr>
        <w:pStyle w:val="ListParagraph"/>
        <w:numPr>
          <w:ilvl w:val="1"/>
          <w:numId w:val="6"/>
        </w:numPr>
        <w:rPr>
          <w:rFonts w:ascii="Franklin Gothic Book" w:hAnsi="Franklin Gothic Book" w:cs="Calibri"/>
          <w:sz w:val="24"/>
        </w:rPr>
      </w:pPr>
      <w:r w:rsidRPr="00233ABE">
        <w:rPr>
          <w:rFonts w:ascii="Franklin Gothic Book" w:hAnsi="Franklin Gothic Book" w:cs="Calibri"/>
          <w:sz w:val="24"/>
        </w:rPr>
        <w:t>Hosting farmers in the classroom and cafeteria for interactive discussions</w:t>
      </w:r>
      <w:r w:rsidR="00EF54AF" w:rsidRPr="00233ABE">
        <w:rPr>
          <w:rFonts w:ascii="Franklin Gothic Book" w:hAnsi="Franklin Gothic Book" w:cs="Calibri"/>
          <w:sz w:val="24"/>
        </w:rPr>
        <w:t xml:space="preserve"> and presentations</w:t>
      </w:r>
    </w:p>
    <w:p w14:paraId="4831A9F7" w14:textId="77777777" w:rsidR="00141435" w:rsidRDefault="00141435" w:rsidP="00141435">
      <w:pPr>
        <w:pStyle w:val="ListParagraph"/>
        <w:numPr>
          <w:ilvl w:val="0"/>
          <w:numId w:val="6"/>
        </w:numPr>
        <w:rPr>
          <w:rFonts w:ascii="Franklin Gothic Book" w:hAnsi="Franklin Gothic Book"/>
          <w:sz w:val="24"/>
        </w:rPr>
      </w:pPr>
      <w:r>
        <w:rPr>
          <w:rFonts w:ascii="Franklin Gothic Book" w:hAnsi="Franklin Gothic Book"/>
          <w:sz w:val="24"/>
        </w:rPr>
        <w:t>The staff responsible for nutrition education will be adequately prepared and participate regularly in professional development activities to effectively deliver an accurate nutrition education program as planned.  Preparation and professional development activities will provide basic knowledge of nutrition combined with skill practice in program-specific activities and instructional techniques and strategies designed to promote healthy eating habits.</w:t>
      </w:r>
    </w:p>
    <w:p w14:paraId="345250CF" w14:textId="77777777" w:rsidR="00C47B45" w:rsidRDefault="00C47B45" w:rsidP="00C47B45">
      <w:pPr>
        <w:pStyle w:val="ListParagraph"/>
        <w:rPr>
          <w:rFonts w:ascii="Franklin Gothic Book" w:hAnsi="Franklin Gothic Book"/>
          <w:sz w:val="24"/>
        </w:rPr>
      </w:pPr>
    </w:p>
    <w:p w14:paraId="54F2D423"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Physical Activity</w:t>
      </w:r>
    </w:p>
    <w:p w14:paraId="02C132BD" w14:textId="77777777" w:rsidR="004621E7" w:rsidRDefault="004621E7" w:rsidP="004621E7">
      <w:pPr>
        <w:jc w:val="cente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shall ensure that physical activity is an essential element of each school’s instructional program. The program shall provide the opportunity for all students to develop the skills, </w:t>
      </w:r>
      <w:proofErr w:type="gramStart"/>
      <w:r>
        <w:rPr>
          <w:rFonts w:ascii="Franklin Gothic Book" w:hAnsi="Franklin Gothic Book"/>
          <w:sz w:val="24"/>
        </w:rPr>
        <w:t>knowledge</w:t>
      </w:r>
      <w:proofErr w:type="gramEnd"/>
      <w:r>
        <w:rPr>
          <w:rFonts w:ascii="Franklin Gothic Book" w:hAnsi="Franklin Gothic Book"/>
          <w:sz w:val="24"/>
        </w:rPr>
        <w:t xml:space="preserve"> and attitudes necessary to participate in a lifetime of physical activity.</w:t>
      </w:r>
      <w:r>
        <w:rPr>
          <w:rFonts w:ascii="Franklin Gothic Book" w:hAnsi="Franklin Gothic Book"/>
          <w:b/>
          <w:i/>
          <w:sz w:val="24"/>
          <w:highlight w:val="yellow"/>
        </w:rPr>
        <w:t xml:space="preserve"> </w:t>
      </w:r>
    </w:p>
    <w:p w14:paraId="48C41EFA" w14:textId="77777777" w:rsidR="004621E7" w:rsidRPr="00A36FD0" w:rsidRDefault="004621E7" w:rsidP="00A36FD0">
      <w:pPr>
        <w:rPr>
          <w:rFonts w:ascii="Franklin Gothic Book" w:hAnsi="Franklin Gothic Book"/>
          <w:i/>
          <w:color w:val="FF0000"/>
          <w:sz w:val="24"/>
        </w:rPr>
      </w:pPr>
      <w:r w:rsidRPr="00A36FD0">
        <w:rPr>
          <w:rFonts w:ascii="Franklin Gothic Book" w:hAnsi="Franklin Gothic Book"/>
          <w:i/>
          <w:color w:val="FF0000"/>
          <w:sz w:val="24"/>
        </w:rPr>
        <w:t>Example Goals (only include measurable statements that the school(s) will be able to meet)</w:t>
      </w:r>
    </w:p>
    <w:p w14:paraId="26E53E02" w14:textId="77777777" w:rsidR="004621E7" w:rsidRPr="00FC65CB" w:rsidRDefault="004621E7" w:rsidP="004621E7">
      <w:pPr>
        <w:pStyle w:val="ListParagraph"/>
        <w:jc w:val="center"/>
        <w:rPr>
          <w:rFonts w:ascii="Franklin Gothic Book" w:hAnsi="Franklin Gothic Book"/>
          <w:i/>
          <w:color w:val="FF0000"/>
          <w:sz w:val="24"/>
        </w:rPr>
      </w:pPr>
    </w:p>
    <w:p w14:paraId="43888D65" w14:textId="77777777" w:rsidR="004621E7" w:rsidRDefault="004621E7" w:rsidP="004621E7">
      <w:pPr>
        <w:pStyle w:val="ListParagraph"/>
        <w:numPr>
          <w:ilvl w:val="0"/>
          <w:numId w:val="7"/>
        </w:numPr>
        <w:rPr>
          <w:rFonts w:ascii="Franklin Gothic Book" w:hAnsi="Franklin Gothic Book"/>
          <w:sz w:val="24"/>
        </w:rPr>
      </w:pPr>
      <w:r>
        <w:rPr>
          <w:rFonts w:ascii="Franklin Gothic Book" w:hAnsi="Franklin Gothic Book"/>
          <w:sz w:val="24"/>
        </w:rPr>
        <w:t xml:space="preserve">All students in grades K-5 shall receive 150 minutes per week of instructionally relevant physical education.  For middle school physical education in grades 6-8, all students shall receive a minimum of one semester of physical education in each of the three years.  In grades 9-12, students receive a minimum of one credit of physical education in senior high school as required.  One semester must be personal fitness while the second semester may be any physical education course offered by </w:t>
      </w:r>
      <w:r>
        <w:rPr>
          <w:rFonts w:ascii="Franklin Gothic Book" w:hAnsi="Franklin Gothic Book"/>
          <w:b/>
          <w:sz w:val="24"/>
          <w:highlight w:val="yellow"/>
        </w:rPr>
        <w:t>(the LEA)</w:t>
      </w:r>
      <w:r>
        <w:rPr>
          <w:rFonts w:ascii="Franklin Gothic Book" w:hAnsi="Franklin Gothic Book"/>
          <w:sz w:val="24"/>
        </w:rPr>
        <w:t xml:space="preserve"> with the approved state course codes.  (Sunshine State Standards) </w:t>
      </w:r>
    </w:p>
    <w:p w14:paraId="68A53E25" w14:textId="77777777" w:rsidR="004621E7" w:rsidRDefault="004621E7" w:rsidP="004621E7">
      <w:pPr>
        <w:pStyle w:val="ListParagraph"/>
        <w:numPr>
          <w:ilvl w:val="0"/>
          <w:numId w:val="8"/>
        </w:numPr>
        <w:rPr>
          <w:rFonts w:ascii="Franklin Gothic Book" w:hAnsi="Franklin Gothic Book"/>
          <w:sz w:val="24"/>
        </w:rPr>
      </w:pPr>
      <w:r>
        <w:rPr>
          <w:rFonts w:ascii="Franklin Gothic Book" w:hAnsi="Franklin Gothic Book"/>
          <w:sz w:val="24"/>
        </w:rPr>
        <w:t xml:space="preserve">All elementary school students will have at least 20 minutes of daily recess.  Each school will provide space, </w:t>
      </w:r>
      <w:proofErr w:type="gramStart"/>
      <w:r>
        <w:rPr>
          <w:rFonts w:ascii="Franklin Gothic Book" w:hAnsi="Franklin Gothic Book"/>
          <w:sz w:val="24"/>
        </w:rPr>
        <w:t>equipment</w:t>
      </w:r>
      <w:proofErr w:type="gramEnd"/>
      <w:r>
        <w:rPr>
          <w:rFonts w:ascii="Franklin Gothic Book" w:hAnsi="Franklin Gothic Book"/>
          <w:sz w:val="24"/>
        </w:rPr>
        <w:t xml:space="preserve"> and an environment conducive to safe and enjoyable play.</w:t>
      </w:r>
    </w:p>
    <w:p w14:paraId="264E0535" w14:textId="77777777" w:rsidR="004621E7" w:rsidRPr="00A36FD0" w:rsidRDefault="004621E7" w:rsidP="004621E7">
      <w:pPr>
        <w:pStyle w:val="ListParagraph"/>
        <w:numPr>
          <w:ilvl w:val="0"/>
          <w:numId w:val="8"/>
        </w:numPr>
        <w:rPr>
          <w:rFonts w:ascii="Franklin Gothic Book" w:hAnsi="Franklin Gothic Book"/>
          <w:sz w:val="28"/>
        </w:rPr>
      </w:pPr>
      <w:r w:rsidRPr="00A36FD0">
        <w:rPr>
          <w:rFonts w:ascii="Franklin Gothic Book" w:hAnsi="Franklin Gothic Book" w:cs="Calibri"/>
          <w:sz w:val="24"/>
        </w:rPr>
        <w:t>Students will have an increase in both the number and variety of physical activity opportunities offered to them.</w:t>
      </w:r>
    </w:p>
    <w:p w14:paraId="1A2A8E15" w14:textId="77777777" w:rsidR="004621E7" w:rsidRDefault="004621E7" w:rsidP="004621E7">
      <w:pPr>
        <w:pStyle w:val="ListParagraph"/>
        <w:numPr>
          <w:ilvl w:val="0"/>
          <w:numId w:val="8"/>
        </w:numPr>
        <w:rPr>
          <w:rFonts w:ascii="Franklin Gothic Book" w:hAnsi="Franklin Gothic Book"/>
          <w:sz w:val="24"/>
        </w:rPr>
      </w:pPr>
      <w:r>
        <w:rPr>
          <w:rFonts w:ascii="Franklin Gothic Book" w:hAnsi="Franklin Gothic Book"/>
          <w:sz w:val="24"/>
        </w:rPr>
        <w:t>Staff will be encouraged to participate in 150 minutes of moderate-intensity aerobic activity (e.g., brisk walking, jogging, swimming) every week.  Staff will be informed of the opportunity to participate in physical activity in afterschool programs and community events.</w:t>
      </w:r>
    </w:p>
    <w:p w14:paraId="6D998E92" w14:textId="77777777" w:rsidR="004621E7" w:rsidRPr="00A36FD0" w:rsidRDefault="004621E7" w:rsidP="004621E7">
      <w:pPr>
        <w:pStyle w:val="ListParagraph"/>
        <w:numPr>
          <w:ilvl w:val="0"/>
          <w:numId w:val="8"/>
        </w:numPr>
        <w:rPr>
          <w:rFonts w:ascii="Franklin Gothic Book" w:hAnsi="Franklin Gothic Book"/>
          <w:sz w:val="28"/>
        </w:rPr>
      </w:pPr>
      <w:r w:rsidRPr="00A36FD0">
        <w:rPr>
          <w:rFonts w:ascii="Franklin Gothic Book" w:hAnsi="Franklin Gothic Book" w:cs="Calibri"/>
          <w:sz w:val="24"/>
        </w:rPr>
        <w:t xml:space="preserve">Regular classroom teachers will be encouraged to provide short physical activity breaks between lessons or classes, </w:t>
      </w:r>
      <w:r w:rsidR="00A36FD0" w:rsidRPr="00A36FD0">
        <w:rPr>
          <w:rFonts w:ascii="Franklin Gothic Book" w:hAnsi="Franklin Gothic Book" w:cs="Calibri"/>
          <w:b/>
          <w:sz w:val="24"/>
          <w:highlight w:val="yellow"/>
        </w:rPr>
        <w:t>at least biweekly</w:t>
      </w:r>
      <w:r w:rsidR="00A36FD0">
        <w:rPr>
          <w:rFonts w:ascii="Franklin Gothic Book" w:hAnsi="Franklin Gothic Book" w:cs="Calibri"/>
          <w:sz w:val="24"/>
          <w:highlight w:val="yellow"/>
        </w:rPr>
        <w:t xml:space="preserve"> (specify frequency of breaks per week)</w:t>
      </w:r>
      <w:r w:rsidR="00A36FD0" w:rsidRPr="00A36FD0">
        <w:rPr>
          <w:rFonts w:ascii="Franklin Gothic Book" w:hAnsi="Franklin Gothic Book" w:cs="Calibri"/>
          <w:sz w:val="24"/>
        </w:rPr>
        <w:t>, as appropriate</w:t>
      </w:r>
      <w:r w:rsidRPr="00A36FD0">
        <w:rPr>
          <w:rFonts w:ascii="Franklin Gothic Book" w:hAnsi="Franklin Gothic Book" w:cs="Calibri"/>
          <w:sz w:val="24"/>
        </w:rPr>
        <w:t>.</w:t>
      </w:r>
    </w:p>
    <w:p w14:paraId="36FF7A2A" w14:textId="77777777" w:rsidR="004621E7" w:rsidRPr="007C45C0" w:rsidRDefault="004621E7" w:rsidP="004621E7">
      <w:pPr>
        <w:pStyle w:val="ListParagraph"/>
        <w:rPr>
          <w:rFonts w:ascii="Franklin Gothic Book" w:hAnsi="Franklin Gothic Book"/>
          <w:color w:val="4472C4" w:themeColor="accent1"/>
          <w:sz w:val="28"/>
        </w:rPr>
      </w:pPr>
    </w:p>
    <w:p w14:paraId="01FE724E"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 xml:space="preserve">Other School-Based Activities </w:t>
      </w:r>
    </w:p>
    <w:p w14:paraId="1973D409" w14:textId="77777777"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will integrate wellness activities across the entire school setting. These initiatives will include nutrition, physical </w:t>
      </w:r>
      <w:proofErr w:type="gramStart"/>
      <w:r>
        <w:rPr>
          <w:rFonts w:ascii="Franklin Gothic Book" w:hAnsi="Franklin Gothic Book"/>
          <w:sz w:val="24"/>
        </w:rPr>
        <w:t>activity</w:t>
      </w:r>
      <w:proofErr w:type="gramEnd"/>
      <w:r>
        <w:rPr>
          <w:rFonts w:ascii="Franklin Gothic Book" w:hAnsi="Franklin Gothic Book"/>
          <w:sz w:val="24"/>
        </w:rPr>
        <w:t xml:space="preserve"> and other wellness components so that all efforts work towards the same set of goals and objectives used to promote student well-being, optimal development and strong educational outcomes. </w:t>
      </w:r>
    </w:p>
    <w:p w14:paraId="0B9A0B82" w14:textId="77777777" w:rsidR="004621E7" w:rsidRDefault="004621E7" w:rsidP="004621E7">
      <w:pPr>
        <w:jc w:val="center"/>
        <w:rPr>
          <w:rFonts w:ascii="Franklin Gothic Book" w:hAnsi="Franklin Gothic Book"/>
          <w:i/>
          <w:color w:val="FF0000"/>
          <w:sz w:val="24"/>
        </w:rPr>
      </w:pPr>
      <w:r>
        <w:rPr>
          <w:rFonts w:ascii="Franklin Gothic Book" w:hAnsi="Franklin Gothic Book"/>
          <w:i/>
          <w:color w:val="FF0000"/>
          <w:sz w:val="24"/>
        </w:rPr>
        <w:t>Example Goals (only include measurable statements that the school(s) will be able to meet)</w:t>
      </w:r>
    </w:p>
    <w:p w14:paraId="2FB8211E"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General Guidelines</w:t>
      </w:r>
    </w:p>
    <w:p w14:paraId="45DB39CA"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shall consider the components of the Centers for Disease Control’s Whole School, Whole Community, Whole Child (WSCC) model in establishing other school-based activities that promote wellness.</w:t>
      </w:r>
    </w:p>
    <w:p w14:paraId="0644D593"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sz w:val="24"/>
        </w:rPr>
        <w:t xml:space="preserve">The goals outlined by the wellness policy will be considered in planning all school-based activities (such as school events, field trips, </w:t>
      </w:r>
      <w:proofErr w:type="gramStart"/>
      <w:r>
        <w:rPr>
          <w:rFonts w:ascii="Franklin Gothic Book" w:hAnsi="Franklin Gothic Book"/>
          <w:sz w:val="24"/>
        </w:rPr>
        <w:t>dances</w:t>
      </w:r>
      <w:proofErr w:type="gramEnd"/>
      <w:r>
        <w:rPr>
          <w:rFonts w:ascii="Franklin Gothic Book" w:hAnsi="Franklin Gothic Book"/>
          <w:sz w:val="24"/>
        </w:rPr>
        <w:t xml:space="preserve"> and assemblies).</w:t>
      </w:r>
    </w:p>
    <w:p w14:paraId="19C21E0E"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sz w:val="24"/>
        </w:rPr>
        <w:t>Afterschool programs will encourage healthy snacking and physical activity.</w:t>
      </w:r>
    </w:p>
    <w:p w14:paraId="4707B4A9"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shall actively develop and support the engagement of students, families and staff in community health-enhancing activities and events at the school or throughout the community.</w:t>
      </w:r>
    </w:p>
    <w:p w14:paraId="0DAA8C5E"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sz w:val="24"/>
        </w:rPr>
        <w:t xml:space="preserve">Each school within </w:t>
      </w:r>
      <w:r>
        <w:rPr>
          <w:rFonts w:ascii="Franklin Gothic Book" w:hAnsi="Franklin Gothic Book"/>
          <w:b/>
          <w:sz w:val="24"/>
          <w:highlight w:val="yellow"/>
        </w:rPr>
        <w:t>(The LEA)</w:t>
      </w:r>
      <w:r>
        <w:rPr>
          <w:rFonts w:ascii="Franklin Gothic Book" w:hAnsi="Franklin Gothic Book"/>
          <w:sz w:val="24"/>
        </w:rPr>
        <w:t xml:space="preserve"> shall </w:t>
      </w:r>
      <w:proofErr w:type="gramStart"/>
      <w:r>
        <w:rPr>
          <w:rFonts w:ascii="Franklin Gothic Book" w:hAnsi="Franklin Gothic Book"/>
          <w:sz w:val="24"/>
        </w:rPr>
        <w:t>be in compliance with</w:t>
      </w:r>
      <w:proofErr w:type="gramEnd"/>
      <w:r>
        <w:rPr>
          <w:rFonts w:ascii="Franklin Gothic Book" w:hAnsi="Franklin Gothic Book"/>
          <w:sz w:val="24"/>
        </w:rPr>
        <w:t xml:space="preserve"> drug, alcohol and tobacco-free poli</w:t>
      </w:r>
      <w:r w:rsidR="00664345">
        <w:rPr>
          <w:rFonts w:ascii="Franklin Gothic Book" w:hAnsi="Franklin Gothic Book"/>
          <w:sz w:val="24"/>
        </w:rPr>
        <w:t>ci</w:t>
      </w:r>
      <w:r>
        <w:rPr>
          <w:rFonts w:ascii="Franklin Gothic Book" w:hAnsi="Franklin Gothic Book"/>
          <w:sz w:val="24"/>
        </w:rPr>
        <w:t>es.</w:t>
      </w:r>
    </w:p>
    <w:p w14:paraId="62D7A4E0"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Eating Environment</w:t>
      </w:r>
    </w:p>
    <w:p w14:paraId="05DCFE18" w14:textId="77777777" w:rsidR="004621E7" w:rsidRDefault="004621E7" w:rsidP="004621E7">
      <w:pPr>
        <w:pStyle w:val="ListParagraph"/>
        <w:numPr>
          <w:ilvl w:val="0"/>
          <w:numId w:val="10"/>
        </w:numPr>
        <w:rPr>
          <w:rFonts w:ascii="Franklin Gothic Book" w:hAnsi="Franklin Gothic Book"/>
          <w:sz w:val="24"/>
        </w:rPr>
      </w:pPr>
      <w:r>
        <w:rPr>
          <w:rFonts w:ascii="Franklin Gothic Book" w:hAnsi="Franklin Gothic Book"/>
          <w:sz w:val="24"/>
        </w:rPr>
        <w:t>Students will be provided an adequate amount of time to consume their meal with a minimum of 20 minutes after receiving their food from the line.</w:t>
      </w:r>
    </w:p>
    <w:p w14:paraId="0A0C9499" w14:textId="77777777" w:rsidR="004621E7" w:rsidRPr="00233ABE" w:rsidRDefault="004621E7" w:rsidP="004621E7">
      <w:pPr>
        <w:pStyle w:val="ListParagraph"/>
        <w:numPr>
          <w:ilvl w:val="0"/>
          <w:numId w:val="10"/>
        </w:numPr>
        <w:rPr>
          <w:rFonts w:ascii="Franklin Gothic Book" w:hAnsi="Franklin Gothic Book"/>
          <w:sz w:val="24"/>
        </w:rPr>
      </w:pPr>
      <w:r>
        <w:rPr>
          <w:rFonts w:ascii="Franklin Gothic Book" w:hAnsi="Franklin Gothic Book"/>
          <w:sz w:val="24"/>
        </w:rPr>
        <w:t xml:space="preserve">Each school will provide nutritious, fresh, locally grown food that reflects Florida’s </w:t>
      </w:r>
      <w:r w:rsidRPr="00233ABE">
        <w:rPr>
          <w:rFonts w:ascii="Franklin Gothic Book" w:hAnsi="Franklin Gothic Book"/>
          <w:sz w:val="24"/>
        </w:rPr>
        <w:t>bountiful harvest.</w:t>
      </w:r>
    </w:p>
    <w:p w14:paraId="1FAD55B3" w14:textId="77777777" w:rsidR="000510EF" w:rsidRPr="00233ABE" w:rsidRDefault="000510EF" w:rsidP="004621E7">
      <w:pPr>
        <w:pStyle w:val="ListParagraph"/>
        <w:numPr>
          <w:ilvl w:val="0"/>
          <w:numId w:val="10"/>
        </w:numPr>
        <w:rPr>
          <w:rFonts w:ascii="Franklin Gothic Book" w:hAnsi="Franklin Gothic Book"/>
          <w:sz w:val="24"/>
        </w:rPr>
      </w:pPr>
      <w:r w:rsidRPr="00233ABE">
        <w:rPr>
          <w:rFonts w:ascii="Franklin Gothic Book" w:hAnsi="Franklin Gothic Book"/>
          <w:sz w:val="24"/>
        </w:rPr>
        <w:t>School food service will work with school departments, community partners and the student health council to facilitate student understanding of fresh, local, sustainably grown food.</w:t>
      </w:r>
    </w:p>
    <w:p w14:paraId="57BD7CA2" w14:textId="77777777" w:rsidR="004621E7" w:rsidRDefault="004621E7" w:rsidP="004621E7">
      <w:pPr>
        <w:pStyle w:val="ListParagraph"/>
        <w:numPr>
          <w:ilvl w:val="0"/>
          <w:numId w:val="10"/>
        </w:numPr>
        <w:rPr>
          <w:rFonts w:ascii="Franklin Gothic Book" w:hAnsi="Franklin Gothic Book"/>
          <w:sz w:val="24"/>
        </w:rPr>
      </w:pPr>
      <w:r w:rsidRPr="00233ABE">
        <w:rPr>
          <w:rFonts w:ascii="Franklin Gothic Book" w:hAnsi="Franklin Gothic Book"/>
          <w:sz w:val="24"/>
        </w:rPr>
        <w:t>Convenient access</w:t>
      </w:r>
      <w:r>
        <w:rPr>
          <w:rFonts w:ascii="Franklin Gothic Book" w:hAnsi="Franklin Gothic Book"/>
          <w:sz w:val="24"/>
        </w:rPr>
        <w:t xml:space="preserve"> to facilities for hand washing and oral hygiene will be available during meal periods.</w:t>
      </w:r>
    </w:p>
    <w:p w14:paraId="1B632D11"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Recycling</w:t>
      </w:r>
    </w:p>
    <w:p w14:paraId="46C4B353" w14:textId="77777777" w:rsidR="004621E7" w:rsidRDefault="004621E7" w:rsidP="004621E7">
      <w:pPr>
        <w:pStyle w:val="ListParagraph"/>
        <w:numPr>
          <w:ilvl w:val="0"/>
          <w:numId w:val="10"/>
        </w:numPr>
        <w:rPr>
          <w:rFonts w:ascii="Franklin Gothic Book" w:hAnsi="Franklin Gothic Book"/>
          <w:sz w:val="24"/>
        </w:rPr>
      </w:pPr>
      <w:r>
        <w:rPr>
          <w:rFonts w:ascii="Franklin Gothic Book" w:hAnsi="Franklin Gothic Book"/>
          <w:sz w:val="24"/>
        </w:rPr>
        <w:t xml:space="preserve">Each school shall maximize the reduction of waste by recycling, reusing, </w:t>
      </w:r>
      <w:proofErr w:type="gramStart"/>
      <w:r>
        <w:rPr>
          <w:rFonts w:ascii="Franklin Gothic Book" w:hAnsi="Franklin Gothic Book"/>
          <w:sz w:val="24"/>
        </w:rPr>
        <w:t>composting</w:t>
      </w:r>
      <w:proofErr w:type="gramEnd"/>
      <w:r>
        <w:rPr>
          <w:rFonts w:ascii="Franklin Gothic Book" w:hAnsi="Franklin Gothic Book"/>
          <w:sz w:val="24"/>
        </w:rPr>
        <w:t xml:space="preserve"> and purchasing recycled products.  </w:t>
      </w:r>
    </w:p>
    <w:p w14:paraId="0320624E"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Employee Wellness</w:t>
      </w:r>
    </w:p>
    <w:p w14:paraId="0C67F413" w14:textId="77777777" w:rsidR="004621E7" w:rsidRDefault="004621E7" w:rsidP="004621E7">
      <w:pPr>
        <w:pStyle w:val="ListParagraph"/>
        <w:numPr>
          <w:ilvl w:val="0"/>
          <w:numId w:val="10"/>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wellness committee will have a staff wellness subcommittee that focuses on staff wellness issues, </w:t>
      </w:r>
      <w:proofErr w:type="gramStart"/>
      <w:r>
        <w:rPr>
          <w:rFonts w:ascii="Franklin Gothic Book" w:hAnsi="Franklin Gothic Book"/>
          <w:sz w:val="24"/>
        </w:rPr>
        <w:t>identifies</w:t>
      </w:r>
      <w:proofErr w:type="gramEnd"/>
      <w:r>
        <w:rPr>
          <w:rFonts w:ascii="Franklin Gothic Book" w:hAnsi="Franklin Gothic Book"/>
          <w:sz w:val="24"/>
        </w:rPr>
        <w:t xml:space="preserve"> and distributes wellness resources and performs other functions that support staff wellness in coordination with human resources staff.</w:t>
      </w:r>
    </w:p>
    <w:p w14:paraId="0B0B370D" w14:textId="77777777" w:rsidR="004621E7" w:rsidRDefault="004621E7" w:rsidP="004621E7">
      <w:pPr>
        <w:pStyle w:val="ListParagraph"/>
        <w:numPr>
          <w:ilvl w:val="0"/>
          <w:numId w:val="10"/>
        </w:numPr>
        <w:rPr>
          <w:rFonts w:ascii="Franklin Gothic Book" w:hAnsi="Franklin Gothic Book"/>
          <w:sz w:val="24"/>
          <w:u w:val="single"/>
        </w:rPr>
      </w:pPr>
      <w:r>
        <w:rPr>
          <w:rFonts w:ascii="Franklin Gothic Book" w:hAnsi="Franklin Gothic Book"/>
          <w:sz w:val="24"/>
        </w:rPr>
        <w:t>All staff will be provided with opportunities to participate in physical activities and healthy eating programs that are accessible and free or low-cost.</w:t>
      </w:r>
    </w:p>
    <w:p w14:paraId="484BB665"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Health Services</w:t>
      </w:r>
    </w:p>
    <w:p w14:paraId="1BA1129E" w14:textId="77777777" w:rsidR="004621E7" w:rsidRDefault="004621E7" w:rsidP="004621E7">
      <w:pPr>
        <w:pStyle w:val="ListParagraph"/>
        <w:numPr>
          <w:ilvl w:val="0"/>
          <w:numId w:val="10"/>
        </w:numPr>
        <w:rPr>
          <w:rFonts w:ascii="Franklin Gothic Book" w:hAnsi="Franklin Gothic Book"/>
          <w:sz w:val="24"/>
        </w:rPr>
      </w:pPr>
      <w:r>
        <w:rPr>
          <w:rFonts w:ascii="Franklin Gothic Book" w:hAnsi="Franklin Gothic Book"/>
          <w:sz w:val="24"/>
        </w:rPr>
        <w:t>A coordinated program of accessible health services shall be provided to students and staff and shall include, but not be limited to, violence prevention, school safety, communicable disease prevention, health screening, including body mass index, community health referrals, immunizations, parenting skills and first aid/CPR training.</w:t>
      </w:r>
    </w:p>
    <w:p w14:paraId="0D5406C0"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Use of School Facilities Outside of School Hours</w:t>
      </w:r>
    </w:p>
    <w:p w14:paraId="6B93B4EF" w14:textId="77777777" w:rsidR="004621E7" w:rsidRDefault="004621E7" w:rsidP="004621E7">
      <w:pPr>
        <w:pStyle w:val="ListParagraph"/>
        <w:numPr>
          <w:ilvl w:val="0"/>
          <w:numId w:val="10"/>
        </w:numPr>
        <w:rPr>
          <w:rFonts w:ascii="Franklin Gothic Book" w:hAnsi="Franklin Gothic Book"/>
          <w:sz w:val="24"/>
        </w:rPr>
      </w:pPr>
      <w:r>
        <w:rPr>
          <w:rFonts w:ascii="Franklin Gothic Book" w:hAnsi="Franklin Gothic Book"/>
          <w:sz w:val="24"/>
        </w:rPr>
        <w:t xml:space="preserve">Each school will promote the use of school facilities outside of school hours for physical activity programs offered by community-based organizations and for the school community’s use.  Parents will be allowed to bring their children to the school and have access to basketball courts, </w:t>
      </w:r>
      <w:proofErr w:type="gramStart"/>
      <w:r>
        <w:rPr>
          <w:rFonts w:ascii="Franklin Gothic Book" w:hAnsi="Franklin Gothic Book"/>
          <w:sz w:val="24"/>
        </w:rPr>
        <w:t>playgrounds</w:t>
      </w:r>
      <w:proofErr w:type="gramEnd"/>
      <w:r>
        <w:rPr>
          <w:rFonts w:ascii="Franklin Gothic Book" w:hAnsi="Franklin Gothic Book"/>
          <w:sz w:val="24"/>
        </w:rPr>
        <w:t xml:space="preserve"> and track facilities.</w:t>
      </w:r>
    </w:p>
    <w:p w14:paraId="1C913614"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Behavior Management</w:t>
      </w:r>
    </w:p>
    <w:p w14:paraId="09D45D7C"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is committed to prohibiting the use of food as a reward, unless incorporated into an activity that promotes positive nutrition messages (such as a guest chef or field trip to a farm). </w:t>
      </w:r>
    </w:p>
    <w:p w14:paraId="331304B6" w14:textId="77777777" w:rsidR="004621E7" w:rsidRPr="008F66B8" w:rsidRDefault="004621E7" w:rsidP="004621E7">
      <w:pPr>
        <w:pStyle w:val="ListParagraph"/>
        <w:numPr>
          <w:ilvl w:val="0"/>
          <w:numId w:val="9"/>
        </w:numPr>
        <w:rPr>
          <w:rFonts w:ascii="Franklin Gothic Book" w:hAnsi="Franklin Gothic Book"/>
          <w:sz w:val="24"/>
          <w:u w:val="single"/>
        </w:rPr>
      </w:pPr>
      <w:r w:rsidRPr="008F66B8">
        <w:rPr>
          <w:rFonts w:ascii="Franklin Gothic Book" w:hAnsi="Franklin Gothic Book"/>
          <w:sz w:val="24"/>
          <w:u w:val="single"/>
        </w:rPr>
        <w:t>Teachers and other school personnel will not deny or require physical activity as a means of punishment.</w:t>
      </w:r>
    </w:p>
    <w:p w14:paraId="7BA88977" w14:textId="77777777" w:rsidR="004621E7" w:rsidRDefault="004621E7" w:rsidP="004621E7">
      <w:pPr>
        <w:pStyle w:val="ListParagraph"/>
        <w:rPr>
          <w:rFonts w:ascii="Franklin Gothic Book" w:hAnsi="Franklin Gothic Book"/>
          <w:sz w:val="24"/>
          <w:u w:val="single"/>
        </w:rPr>
      </w:pPr>
    </w:p>
    <w:p w14:paraId="0BAE81C9"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 xml:space="preserve">Guidelines for All Foods and Beverages Available During the School Day </w:t>
      </w:r>
    </w:p>
    <w:p w14:paraId="40B5B0B2" w14:textId="77777777"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shall operate and provide food service in accordance with USDA’s National School Lunch Program (NSLP) standards and applicable laws and regulations of the state of Florida. The guidelines for reimbursable school meals shall not be less restrictive than regulations and guidance issued by USDA.</w:t>
      </w:r>
    </w:p>
    <w:p w14:paraId="15486ABE"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General Guidelines</w:t>
      </w:r>
    </w:p>
    <w:p w14:paraId="1633B8D8"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All reimbursable meals will meet nutrition standards mandated by USDA, as well as any additional state nutrition standards that go beyond USDA requirements.</w:t>
      </w:r>
    </w:p>
    <w:p w14:paraId="5946E453"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 xml:space="preserve">School meals will include a variety of nutrient-dense foods, including whole grains and fiber-rich fruits and vegetables, while accommodating special dietary needs and ethnic and cultural food preferences. </w:t>
      </w:r>
    </w:p>
    <w:p w14:paraId="0FB2244A"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 xml:space="preserve">To the maximum extent possible, all schools in </w:t>
      </w:r>
      <w:r>
        <w:rPr>
          <w:rFonts w:ascii="Franklin Gothic Book" w:hAnsi="Franklin Gothic Book"/>
          <w:b/>
          <w:sz w:val="24"/>
          <w:highlight w:val="yellow"/>
        </w:rPr>
        <w:t>(the LEA)</w:t>
      </w:r>
      <w:r>
        <w:rPr>
          <w:rFonts w:ascii="Franklin Gothic Book" w:hAnsi="Franklin Gothic Book"/>
          <w:b/>
          <w:sz w:val="24"/>
        </w:rPr>
        <w:t xml:space="preserve"> </w:t>
      </w:r>
      <w:r>
        <w:rPr>
          <w:rFonts w:ascii="Franklin Gothic Book" w:hAnsi="Franklin Gothic Book"/>
          <w:sz w:val="24"/>
        </w:rPr>
        <w:t>will participate in available federal school meal programs, including the SBP, NSLP, ASSP, AMP, and SFSP.</w:t>
      </w:r>
    </w:p>
    <w:p w14:paraId="4026E015"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Free, potable water will be made available to all children during each meal service.</w:t>
      </w:r>
    </w:p>
    <w:p w14:paraId="2E6F5E1F" w14:textId="77777777" w:rsidR="007E5C19" w:rsidRPr="00233ABE" w:rsidRDefault="007E5C19" w:rsidP="004621E7">
      <w:pPr>
        <w:pStyle w:val="ListParagraph"/>
        <w:numPr>
          <w:ilvl w:val="0"/>
          <w:numId w:val="11"/>
        </w:numPr>
        <w:rPr>
          <w:rFonts w:ascii="Franklin Gothic Book" w:hAnsi="Franklin Gothic Book"/>
          <w:sz w:val="24"/>
        </w:rPr>
      </w:pPr>
      <w:r w:rsidRPr="007E5C19">
        <w:rPr>
          <w:rFonts w:ascii="Franklin Gothic Book" w:hAnsi="Franklin Gothic Book"/>
          <w:b/>
          <w:sz w:val="24"/>
          <w:highlight w:val="yellow"/>
        </w:rPr>
        <w:t>(The LEA)</w:t>
      </w:r>
      <w:r w:rsidRPr="007E5C19">
        <w:rPr>
          <w:rFonts w:ascii="Franklin Gothic Book" w:hAnsi="Franklin Gothic Book"/>
          <w:sz w:val="24"/>
          <w:highlight w:val="yellow"/>
        </w:rPr>
        <w:t xml:space="preserve"> </w:t>
      </w:r>
      <w:r w:rsidRPr="00233ABE">
        <w:rPr>
          <w:rFonts w:ascii="Franklin Gothic Book" w:hAnsi="Franklin Gothic Book"/>
          <w:sz w:val="24"/>
        </w:rPr>
        <w:t>will source 5-10% of all fresh fruits and vegetables from local farmers when practicable.</w:t>
      </w:r>
    </w:p>
    <w:p w14:paraId="017A9299" w14:textId="77777777" w:rsidR="000510EF" w:rsidRPr="00233ABE" w:rsidRDefault="000510EF" w:rsidP="004621E7">
      <w:pPr>
        <w:pStyle w:val="ListParagraph"/>
        <w:numPr>
          <w:ilvl w:val="0"/>
          <w:numId w:val="11"/>
        </w:numPr>
        <w:rPr>
          <w:rFonts w:ascii="Franklin Gothic Book" w:hAnsi="Franklin Gothic Book"/>
          <w:sz w:val="24"/>
        </w:rPr>
      </w:pPr>
      <w:r w:rsidRPr="00233ABE">
        <w:rPr>
          <w:rFonts w:ascii="Franklin Gothic Book" w:hAnsi="Franklin Gothic Book"/>
          <w:sz w:val="24"/>
        </w:rPr>
        <w:t>Schools are encouraged to offer fresh, seasonal, locally grown food at every location on the school site where food is sold and at all school-sponsored events and activities.</w:t>
      </w:r>
    </w:p>
    <w:p w14:paraId="5656A80F"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Competitive Foods</w:t>
      </w:r>
    </w:p>
    <w:p w14:paraId="557A354B" w14:textId="77777777" w:rsidR="004621E7" w:rsidRDefault="004621E7" w:rsidP="004621E7">
      <w:pPr>
        <w:pStyle w:val="ListParagraph"/>
        <w:numPr>
          <w:ilvl w:val="0"/>
          <w:numId w:val="11"/>
        </w:numPr>
        <w:rPr>
          <w:rFonts w:ascii="Franklin Gothic Book" w:hAnsi="Franklin Gothic Book"/>
          <w:sz w:val="28"/>
        </w:rPr>
      </w:pPr>
      <w:r>
        <w:rPr>
          <w:rFonts w:ascii="Franklin Gothic Book" w:hAnsi="Franklin Gothic Book"/>
          <w:sz w:val="24"/>
        </w:rPr>
        <w:t>All foods and beverages sold on the school campus to students outside of reimbursable school meals are considered “competitive foods,” and must comply with the nutrition standards for competitive food as defined and required in 7 CFR 210.11.</w:t>
      </w:r>
    </w:p>
    <w:p w14:paraId="4C5B6E7D" w14:textId="77777777" w:rsidR="004621E7" w:rsidRDefault="004621E7" w:rsidP="004621E7">
      <w:pPr>
        <w:pStyle w:val="ListParagraph"/>
        <w:numPr>
          <w:ilvl w:val="1"/>
          <w:numId w:val="11"/>
        </w:numPr>
        <w:rPr>
          <w:rFonts w:ascii="Franklin Gothic Book" w:hAnsi="Franklin Gothic Book"/>
          <w:i/>
          <w:szCs w:val="20"/>
        </w:rPr>
      </w:pPr>
      <w:r>
        <w:rPr>
          <w:rFonts w:ascii="Franklin Gothic Book" w:hAnsi="Franklin Gothic Book"/>
          <w:i/>
          <w:szCs w:val="20"/>
        </w:rPr>
        <w:t xml:space="preserve">School campus means, for the purpose of competitive food standards implementation, all areas of the property under the jurisdiction of the school that are accessible to students during the school day. </w:t>
      </w:r>
    </w:p>
    <w:p w14:paraId="6AAA8EFE" w14:textId="77777777" w:rsidR="004621E7" w:rsidRDefault="004621E7" w:rsidP="004621E7">
      <w:pPr>
        <w:pStyle w:val="ListParagraph"/>
        <w:numPr>
          <w:ilvl w:val="1"/>
          <w:numId w:val="11"/>
        </w:numPr>
        <w:rPr>
          <w:rFonts w:ascii="Franklin Gothic Book" w:hAnsi="Franklin Gothic Book"/>
          <w:i/>
          <w:szCs w:val="20"/>
        </w:rPr>
      </w:pPr>
      <w:r>
        <w:rPr>
          <w:rFonts w:ascii="Franklin Gothic Book" w:hAnsi="Franklin Gothic Book"/>
          <w:i/>
          <w:szCs w:val="20"/>
        </w:rPr>
        <w:t>School day means, for the purpose of competitive food standards implementation, the period from the midnight before, to 30 minutes after the end of the official school day.</w:t>
      </w:r>
    </w:p>
    <w:p w14:paraId="2C3CA175"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Competitive foods include items sold a la carte in the cafeteria, from vending machines, school stores, snack bars and for in-school fundraisers.</w:t>
      </w:r>
    </w:p>
    <w:p w14:paraId="2D0AD0A9"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 xml:space="preserve">Unless being sold by </w:t>
      </w:r>
      <w:r>
        <w:rPr>
          <w:rFonts w:ascii="Franklin Gothic Book" w:hAnsi="Franklin Gothic Book"/>
          <w:b/>
          <w:sz w:val="24"/>
          <w:highlight w:val="yellow"/>
        </w:rPr>
        <w:t>(the LEA’s)</w:t>
      </w:r>
      <w:r>
        <w:rPr>
          <w:rFonts w:ascii="Franklin Gothic Book" w:hAnsi="Franklin Gothic Book"/>
          <w:b/>
          <w:sz w:val="24"/>
        </w:rPr>
        <w:t xml:space="preserve"> </w:t>
      </w:r>
      <w:r>
        <w:rPr>
          <w:rFonts w:ascii="Franklin Gothic Book" w:hAnsi="Franklin Gothic Book"/>
          <w:sz w:val="24"/>
        </w:rPr>
        <w:t>food service program, it is impermissible for any competitive food item sold to students during the school day to consist of ready-to-eat combination foods of meat or meat alternate and grain products, as defined in 7 CFR 210.10 and 210.11. (FAC 5P-2.002)</w:t>
      </w:r>
    </w:p>
    <w:p w14:paraId="12F39DFE" w14:textId="77777777" w:rsidR="004621E7" w:rsidRDefault="004621E7" w:rsidP="004621E7">
      <w:pPr>
        <w:pStyle w:val="ListParagraph"/>
        <w:numPr>
          <w:ilvl w:val="0"/>
          <w:numId w:val="11"/>
        </w:numPr>
        <w:rPr>
          <w:rFonts w:ascii="Franklin Gothic Book" w:hAnsi="Franklin Gothic Book"/>
          <w:sz w:val="24"/>
        </w:rPr>
      </w:pPr>
      <w:r>
        <w:rPr>
          <w:rFonts w:ascii="Franklin Gothic Book" w:hAnsi="Franklin Gothic Book"/>
          <w:sz w:val="24"/>
        </w:rPr>
        <w:t>To be allowable, all competitive food items sold to students must meet general nutrition requirements and nutrient standards.</w:t>
      </w:r>
    </w:p>
    <w:p w14:paraId="2700CE66"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 xml:space="preserve">General nutrition requirements for competitive foods: </w:t>
      </w:r>
    </w:p>
    <w:p w14:paraId="64FAF093" w14:textId="77777777" w:rsidR="004621E7" w:rsidRDefault="004621E7" w:rsidP="004621E7">
      <w:pPr>
        <w:pStyle w:val="ListParagraph"/>
        <w:numPr>
          <w:ilvl w:val="0"/>
          <w:numId w:val="12"/>
        </w:numPr>
        <w:rPr>
          <w:rFonts w:ascii="Franklin Gothic Book" w:hAnsi="Franklin Gothic Book"/>
          <w:sz w:val="24"/>
        </w:rPr>
      </w:pPr>
      <w:r>
        <w:rPr>
          <w:rFonts w:ascii="Franklin Gothic Book" w:hAnsi="Franklin Gothic Book"/>
          <w:sz w:val="24"/>
        </w:rPr>
        <w:t xml:space="preserve">Be a grain product that contains 50 percent or more whole grains by weight or </w:t>
      </w:r>
      <w:r w:rsidR="00C47B45">
        <w:rPr>
          <w:rFonts w:ascii="Franklin Gothic Book" w:hAnsi="Franklin Gothic Book"/>
          <w:sz w:val="24"/>
        </w:rPr>
        <w:t>have a</w:t>
      </w:r>
      <w:r>
        <w:rPr>
          <w:rFonts w:ascii="Franklin Gothic Book" w:hAnsi="Franklin Gothic Book"/>
          <w:sz w:val="24"/>
        </w:rPr>
        <w:t xml:space="preserve"> whole grain as the first ingredient; or</w:t>
      </w:r>
    </w:p>
    <w:p w14:paraId="09EC2939" w14:textId="77777777" w:rsidR="004621E7" w:rsidRDefault="004621E7" w:rsidP="004621E7">
      <w:pPr>
        <w:pStyle w:val="ListParagraph"/>
        <w:numPr>
          <w:ilvl w:val="0"/>
          <w:numId w:val="12"/>
        </w:numPr>
        <w:rPr>
          <w:rFonts w:ascii="Franklin Gothic Book" w:hAnsi="Franklin Gothic Book"/>
          <w:sz w:val="24"/>
        </w:rPr>
      </w:pPr>
      <w:r>
        <w:rPr>
          <w:rFonts w:ascii="Franklin Gothic Book" w:hAnsi="Franklin Gothic Book"/>
          <w:sz w:val="24"/>
        </w:rPr>
        <w:t>Have as the first ingredient one of the non-grain major food groups: fruits, vegetables, dairy or protein foods (meat, beans, poultry, seafood, eggs, nuts, seeds, etc.); or</w:t>
      </w:r>
    </w:p>
    <w:p w14:paraId="43F61FD0" w14:textId="77777777" w:rsidR="004621E7" w:rsidRDefault="004621E7" w:rsidP="004621E7">
      <w:pPr>
        <w:pStyle w:val="ListParagraph"/>
        <w:numPr>
          <w:ilvl w:val="0"/>
          <w:numId w:val="12"/>
        </w:numPr>
        <w:rPr>
          <w:rFonts w:ascii="Franklin Gothic Book" w:hAnsi="Franklin Gothic Book"/>
          <w:sz w:val="24"/>
        </w:rPr>
      </w:pPr>
      <w:r>
        <w:rPr>
          <w:rFonts w:ascii="Franklin Gothic Book" w:hAnsi="Franklin Gothic Book"/>
          <w:sz w:val="24"/>
        </w:rPr>
        <w:t>Be a combination food that contains 1⁄4 cup of fruit and/or vegetable.</w:t>
      </w:r>
    </w:p>
    <w:p w14:paraId="542F3991" w14:textId="77777777" w:rsidR="004621E7" w:rsidRDefault="004621E7" w:rsidP="004621E7">
      <w:pPr>
        <w:pStyle w:val="ListParagraph"/>
        <w:numPr>
          <w:ilvl w:val="0"/>
          <w:numId w:val="12"/>
        </w:numPr>
        <w:rPr>
          <w:rFonts w:ascii="Franklin Gothic Book" w:hAnsi="Franklin Gothic Book"/>
          <w:sz w:val="24"/>
        </w:rPr>
      </w:pPr>
      <w:r>
        <w:rPr>
          <w:rFonts w:ascii="Franklin Gothic Book" w:hAnsi="Franklin Gothic Book"/>
          <w:sz w:val="24"/>
        </w:rPr>
        <w:t xml:space="preserve">If water is the first ingredient, the second ingredient must be one of the above. </w:t>
      </w:r>
    </w:p>
    <w:p w14:paraId="32C042B3" w14:textId="77777777" w:rsidR="004621E7" w:rsidRDefault="004621E7" w:rsidP="004621E7">
      <w:pPr>
        <w:pStyle w:val="ListParagraph"/>
        <w:rPr>
          <w:rFonts w:ascii="Franklin Gothic Book" w:hAnsi="Franklin Gothic Book"/>
          <w:sz w:val="24"/>
        </w:rPr>
      </w:pPr>
    </w:p>
    <w:p w14:paraId="14CB8A66" w14:textId="77777777" w:rsidR="004621E7" w:rsidRDefault="004621E7" w:rsidP="004621E7">
      <w:pPr>
        <w:ind w:left="360"/>
        <w:jc w:val="center"/>
        <w:rPr>
          <w:rFonts w:ascii="Franklin Gothic Book" w:hAnsi="Franklin Gothic Book"/>
          <w:sz w:val="24"/>
          <w:szCs w:val="24"/>
        </w:rPr>
      </w:pPr>
      <w:r>
        <w:rPr>
          <w:rFonts w:ascii="Franklin Gothic Book" w:hAnsi="Franklin Gothic Book"/>
          <w:b/>
          <w:sz w:val="24"/>
          <w:szCs w:val="24"/>
        </w:rPr>
        <w:t>Nutrient standards for competitive foods</w:t>
      </w:r>
      <w:r>
        <w:rPr>
          <w:rFonts w:ascii="Franklin Gothic Book" w:hAnsi="Franklin Gothic Book"/>
          <w:sz w:val="24"/>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3847"/>
        <w:gridCol w:w="3870"/>
      </w:tblGrid>
      <w:tr w:rsidR="004621E7" w14:paraId="11D3793C" w14:textId="77777777" w:rsidTr="00A36FD0">
        <w:trPr>
          <w:trHeight w:val="773"/>
          <w:jc w:val="center"/>
        </w:trPr>
        <w:tc>
          <w:tcPr>
            <w:tcW w:w="1913"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5F891576" w14:textId="77777777" w:rsidR="004621E7" w:rsidRDefault="004621E7" w:rsidP="004621E7">
            <w:pPr>
              <w:ind w:left="-135"/>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Nutrient Standard</w:t>
            </w:r>
          </w:p>
        </w:tc>
        <w:tc>
          <w:tcPr>
            <w:tcW w:w="384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290948BA" w14:textId="77777777" w:rsidR="004621E7" w:rsidRDefault="004621E7" w:rsidP="008F7E48">
            <w:pPr>
              <w:ind w:left="360"/>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Snack Items and Side Dishes</w:t>
            </w:r>
          </w:p>
          <w:p w14:paraId="6437E0E2" w14:textId="77777777" w:rsidR="004621E7" w:rsidRDefault="004621E7" w:rsidP="008F7E48">
            <w:pPr>
              <w:jc w:val="center"/>
              <w:rPr>
                <w:rFonts w:ascii="Franklin Gothic Book" w:eastAsia="Calibri" w:hAnsi="Franklin Gothic Book" w:cs="Times New Roman"/>
                <w:b/>
                <w:i/>
                <w:sz w:val="18"/>
                <w:szCs w:val="18"/>
              </w:rPr>
            </w:pPr>
            <w:r w:rsidRPr="004621E7">
              <w:rPr>
                <w:rFonts w:ascii="Franklin Gothic Book" w:eastAsia="Calibri" w:hAnsi="Franklin Gothic Book" w:cs="Times New Roman"/>
                <w:b/>
                <w:sz w:val="20"/>
                <w:szCs w:val="18"/>
              </w:rPr>
              <w:t>(</w:t>
            </w:r>
            <w:r w:rsidRPr="004621E7">
              <w:rPr>
                <w:rFonts w:ascii="Franklin Gothic Book" w:eastAsia="Calibri" w:hAnsi="Franklin Gothic Book" w:cs="Times New Roman"/>
                <w:b/>
                <w:i/>
                <w:sz w:val="20"/>
                <w:szCs w:val="18"/>
              </w:rPr>
              <w:t>including any added accompaniments)</w:t>
            </w:r>
          </w:p>
        </w:tc>
        <w:tc>
          <w:tcPr>
            <w:tcW w:w="387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4EBB2BB9" w14:textId="77777777" w:rsidR="004621E7" w:rsidRDefault="004621E7" w:rsidP="008F7E48">
            <w:pPr>
              <w:ind w:left="360"/>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Entrée Items</w:t>
            </w:r>
          </w:p>
          <w:p w14:paraId="7D892814" w14:textId="77777777" w:rsidR="004621E7" w:rsidRDefault="004621E7" w:rsidP="008F7E48">
            <w:pPr>
              <w:jc w:val="center"/>
              <w:rPr>
                <w:rFonts w:ascii="Franklin Gothic Book" w:eastAsia="Calibri" w:hAnsi="Franklin Gothic Book" w:cs="Times New Roman"/>
                <w:b/>
                <w:sz w:val="18"/>
                <w:szCs w:val="18"/>
              </w:rPr>
            </w:pPr>
            <w:r w:rsidRPr="004621E7">
              <w:rPr>
                <w:rFonts w:ascii="Franklin Gothic Book" w:eastAsia="Calibri" w:hAnsi="Franklin Gothic Book" w:cs="Times New Roman"/>
                <w:b/>
                <w:i/>
                <w:sz w:val="20"/>
                <w:szCs w:val="18"/>
              </w:rPr>
              <w:t>(including any added accompaniments)</w:t>
            </w:r>
          </w:p>
        </w:tc>
      </w:tr>
      <w:tr w:rsidR="004621E7" w14:paraId="4C73A7C2" w14:textId="77777777" w:rsidTr="00A36FD0">
        <w:trPr>
          <w:trHeight w:val="619"/>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78DEB0E9"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Calories</w:t>
            </w:r>
          </w:p>
        </w:tc>
        <w:tc>
          <w:tcPr>
            <w:tcW w:w="3847" w:type="dxa"/>
            <w:tcBorders>
              <w:top w:val="single" w:sz="4" w:space="0" w:color="auto"/>
              <w:left w:val="single" w:sz="4" w:space="0" w:color="auto"/>
              <w:bottom w:val="single" w:sz="4" w:space="0" w:color="auto"/>
              <w:right w:val="single" w:sz="4" w:space="0" w:color="auto"/>
            </w:tcBorders>
            <w:vAlign w:val="center"/>
            <w:hideMark/>
          </w:tcPr>
          <w:p w14:paraId="1235CABE"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200 calories or less</w:t>
            </w:r>
          </w:p>
        </w:tc>
        <w:tc>
          <w:tcPr>
            <w:tcW w:w="3870" w:type="dxa"/>
            <w:tcBorders>
              <w:top w:val="single" w:sz="4" w:space="0" w:color="auto"/>
              <w:left w:val="single" w:sz="4" w:space="0" w:color="auto"/>
              <w:bottom w:val="single" w:sz="4" w:space="0" w:color="auto"/>
              <w:right w:val="single" w:sz="4" w:space="0" w:color="auto"/>
            </w:tcBorders>
            <w:vAlign w:val="center"/>
            <w:hideMark/>
          </w:tcPr>
          <w:p w14:paraId="34AF844F"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350 calories or less</w:t>
            </w:r>
          </w:p>
        </w:tc>
      </w:tr>
      <w:tr w:rsidR="004621E7" w14:paraId="7535563A" w14:textId="77777777" w:rsidTr="00A36FD0">
        <w:trPr>
          <w:trHeight w:val="619"/>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0BF7AE3F"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Sodium Limits</w:t>
            </w:r>
          </w:p>
        </w:tc>
        <w:tc>
          <w:tcPr>
            <w:tcW w:w="3847" w:type="dxa"/>
            <w:tcBorders>
              <w:top w:val="single" w:sz="4" w:space="0" w:color="auto"/>
              <w:left w:val="single" w:sz="4" w:space="0" w:color="auto"/>
              <w:bottom w:val="single" w:sz="4" w:space="0" w:color="auto"/>
              <w:right w:val="single" w:sz="4" w:space="0" w:color="auto"/>
            </w:tcBorders>
            <w:vAlign w:val="center"/>
            <w:hideMark/>
          </w:tcPr>
          <w:p w14:paraId="37E46886"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200 mg or less</w:t>
            </w:r>
          </w:p>
        </w:tc>
        <w:tc>
          <w:tcPr>
            <w:tcW w:w="3870" w:type="dxa"/>
            <w:tcBorders>
              <w:top w:val="single" w:sz="4" w:space="0" w:color="auto"/>
              <w:left w:val="single" w:sz="4" w:space="0" w:color="auto"/>
              <w:bottom w:val="single" w:sz="4" w:space="0" w:color="auto"/>
              <w:right w:val="single" w:sz="4" w:space="0" w:color="auto"/>
            </w:tcBorders>
            <w:vAlign w:val="center"/>
            <w:hideMark/>
          </w:tcPr>
          <w:p w14:paraId="508ABB04"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480 mg or less </w:t>
            </w:r>
          </w:p>
        </w:tc>
      </w:tr>
      <w:tr w:rsidR="004621E7" w14:paraId="0574B26A" w14:textId="77777777" w:rsidTr="00A36FD0">
        <w:trPr>
          <w:trHeight w:val="620"/>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1A39DDBE"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Total Fat Limits</w:t>
            </w:r>
          </w:p>
        </w:tc>
        <w:tc>
          <w:tcPr>
            <w:tcW w:w="3847" w:type="dxa"/>
            <w:tcBorders>
              <w:top w:val="single" w:sz="4" w:space="0" w:color="auto"/>
              <w:left w:val="single" w:sz="4" w:space="0" w:color="auto"/>
              <w:bottom w:val="single" w:sz="4" w:space="0" w:color="auto"/>
              <w:right w:val="single" w:sz="4" w:space="0" w:color="auto"/>
            </w:tcBorders>
            <w:vAlign w:val="center"/>
            <w:hideMark/>
          </w:tcPr>
          <w:p w14:paraId="38FC8071"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35% or less of total calories</w:t>
            </w:r>
          </w:p>
        </w:tc>
        <w:tc>
          <w:tcPr>
            <w:tcW w:w="3870" w:type="dxa"/>
            <w:tcBorders>
              <w:top w:val="single" w:sz="4" w:space="0" w:color="auto"/>
              <w:left w:val="single" w:sz="4" w:space="0" w:color="auto"/>
              <w:bottom w:val="single" w:sz="4" w:space="0" w:color="auto"/>
              <w:right w:val="single" w:sz="4" w:space="0" w:color="auto"/>
            </w:tcBorders>
            <w:vAlign w:val="center"/>
            <w:hideMark/>
          </w:tcPr>
          <w:p w14:paraId="49D82E4A"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35% or less of total calories</w:t>
            </w:r>
          </w:p>
        </w:tc>
      </w:tr>
      <w:tr w:rsidR="004621E7" w14:paraId="1948184D" w14:textId="77777777" w:rsidTr="00A36FD0">
        <w:trPr>
          <w:trHeight w:val="692"/>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68ED44B4"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Saturated fat</w:t>
            </w:r>
          </w:p>
        </w:tc>
        <w:tc>
          <w:tcPr>
            <w:tcW w:w="3847" w:type="dxa"/>
            <w:tcBorders>
              <w:top w:val="single" w:sz="4" w:space="0" w:color="auto"/>
              <w:left w:val="single" w:sz="4" w:space="0" w:color="auto"/>
              <w:bottom w:val="single" w:sz="4" w:space="0" w:color="auto"/>
              <w:right w:val="single" w:sz="4" w:space="0" w:color="auto"/>
            </w:tcBorders>
            <w:vAlign w:val="center"/>
            <w:hideMark/>
          </w:tcPr>
          <w:p w14:paraId="71719012"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Less than 10% of total calories</w:t>
            </w:r>
          </w:p>
        </w:tc>
        <w:tc>
          <w:tcPr>
            <w:tcW w:w="3870" w:type="dxa"/>
            <w:tcBorders>
              <w:top w:val="single" w:sz="4" w:space="0" w:color="auto"/>
              <w:left w:val="single" w:sz="4" w:space="0" w:color="auto"/>
              <w:bottom w:val="single" w:sz="4" w:space="0" w:color="auto"/>
              <w:right w:val="single" w:sz="4" w:space="0" w:color="auto"/>
            </w:tcBorders>
            <w:vAlign w:val="center"/>
            <w:hideMark/>
          </w:tcPr>
          <w:p w14:paraId="2CB0E4D9"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Less than 10% of total calories</w:t>
            </w:r>
          </w:p>
        </w:tc>
      </w:tr>
      <w:tr w:rsidR="004621E7" w14:paraId="772BD4F3" w14:textId="77777777" w:rsidTr="00A36FD0">
        <w:trPr>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7DD8EFAD"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Trans fat</w:t>
            </w:r>
          </w:p>
        </w:tc>
        <w:tc>
          <w:tcPr>
            <w:tcW w:w="3847" w:type="dxa"/>
            <w:tcBorders>
              <w:top w:val="single" w:sz="4" w:space="0" w:color="auto"/>
              <w:left w:val="single" w:sz="4" w:space="0" w:color="auto"/>
              <w:bottom w:val="single" w:sz="4" w:space="0" w:color="auto"/>
              <w:right w:val="single" w:sz="4" w:space="0" w:color="auto"/>
            </w:tcBorders>
            <w:vAlign w:val="center"/>
            <w:hideMark/>
          </w:tcPr>
          <w:p w14:paraId="066FB869"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0 g of trans fat as served</w:t>
            </w:r>
          </w:p>
          <w:p w14:paraId="070251AA" w14:textId="77777777" w:rsidR="004621E7" w:rsidRDefault="004621E7" w:rsidP="004621E7">
            <w:pPr>
              <w:spacing w:after="0"/>
              <w:jc w:val="center"/>
              <w:rPr>
                <w:rFonts w:ascii="Franklin Gothic Book" w:eastAsia="Calibri" w:hAnsi="Franklin Gothic Book" w:cs="Times New Roman"/>
                <w:sz w:val="24"/>
                <w:szCs w:val="24"/>
              </w:rPr>
            </w:pPr>
            <w:r w:rsidRPr="004621E7">
              <w:rPr>
                <w:rFonts w:ascii="Franklin Gothic Book" w:eastAsia="Calibri" w:hAnsi="Franklin Gothic Book" w:cs="Times New Roman"/>
                <w:sz w:val="20"/>
                <w:szCs w:val="24"/>
              </w:rPr>
              <w:t xml:space="preserve">(less than or equal to 0.5 g </w:t>
            </w:r>
            <w:r w:rsidRPr="00DF5845">
              <w:rPr>
                <w:rFonts w:ascii="Franklin Gothic Book" w:eastAsia="Calibri" w:hAnsi="Franklin Gothic Book" w:cs="Times New Roman"/>
                <w:sz w:val="20"/>
                <w:szCs w:val="24"/>
              </w:rPr>
              <w:t>per portion</w:t>
            </w:r>
            <w:r w:rsidRPr="004621E7">
              <w:rPr>
                <w:rFonts w:ascii="Franklin Gothic Book" w:eastAsia="Calibri" w:hAnsi="Franklin Gothic Book" w:cs="Times New Roman"/>
                <w:sz w:val="20"/>
                <w:szCs w:val="24"/>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7F039F1A"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0 g of trans fat as served </w:t>
            </w:r>
          </w:p>
          <w:p w14:paraId="48FB9910" w14:textId="77777777" w:rsidR="004621E7" w:rsidRDefault="004621E7" w:rsidP="004621E7">
            <w:pPr>
              <w:spacing w:after="0"/>
              <w:ind w:left="-104"/>
              <w:jc w:val="center"/>
              <w:rPr>
                <w:rFonts w:ascii="Franklin Gothic Book" w:eastAsia="Calibri" w:hAnsi="Franklin Gothic Book" w:cs="Times New Roman"/>
                <w:sz w:val="24"/>
                <w:szCs w:val="24"/>
              </w:rPr>
            </w:pPr>
            <w:r w:rsidRPr="004621E7">
              <w:rPr>
                <w:rFonts w:ascii="Franklin Gothic Book" w:eastAsia="Calibri" w:hAnsi="Franklin Gothic Book" w:cs="Times New Roman"/>
                <w:sz w:val="20"/>
                <w:szCs w:val="24"/>
              </w:rPr>
              <w:t>(less than or equal to 0.5 g per portion)</w:t>
            </w:r>
          </w:p>
        </w:tc>
      </w:tr>
      <w:tr w:rsidR="004621E7" w14:paraId="151C4D4C" w14:textId="77777777" w:rsidTr="00A36FD0">
        <w:trPr>
          <w:jc w:val="center"/>
        </w:trPr>
        <w:tc>
          <w:tcPr>
            <w:tcW w:w="1913" w:type="dxa"/>
            <w:tcBorders>
              <w:top w:val="single" w:sz="4" w:space="0" w:color="auto"/>
              <w:left w:val="single" w:sz="4" w:space="0" w:color="auto"/>
              <w:bottom w:val="single" w:sz="4" w:space="0" w:color="auto"/>
              <w:right w:val="single" w:sz="4" w:space="0" w:color="auto"/>
            </w:tcBorders>
            <w:vAlign w:val="center"/>
            <w:hideMark/>
          </w:tcPr>
          <w:p w14:paraId="67955BD2" w14:textId="77777777" w:rsidR="004621E7" w:rsidRDefault="004621E7" w:rsidP="004621E7">
            <w:pPr>
              <w:spacing w:after="0"/>
              <w:ind w:left="-135"/>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Sugar</w:t>
            </w:r>
          </w:p>
        </w:tc>
        <w:tc>
          <w:tcPr>
            <w:tcW w:w="3847" w:type="dxa"/>
            <w:tcBorders>
              <w:top w:val="single" w:sz="4" w:space="0" w:color="auto"/>
              <w:left w:val="single" w:sz="4" w:space="0" w:color="auto"/>
              <w:bottom w:val="single" w:sz="4" w:space="0" w:color="auto"/>
              <w:right w:val="single" w:sz="4" w:space="0" w:color="auto"/>
            </w:tcBorders>
            <w:vAlign w:val="center"/>
            <w:hideMark/>
          </w:tcPr>
          <w:p w14:paraId="67F076B5"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35% of weight from total sugar as served or less</w:t>
            </w:r>
          </w:p>
        </w:tc>
        <w:tc>
          <w:tcPr>
            <w:tcW w:w="3870" w:type="dxa"/>
            <w:tcBorders>
              <w:top w:val="single" w:sz="4" w:space="0" w:color="auto"/>
              <w:left w:val="single" w:sz="4" w:space="0" w:color="auto"/>
              <w:bottom w:val="single" w:sz="4" w:space="0" w:color="auto"/>
              <w:right w:val="single" w:sz="4" w:space="0" w:color="auto"/>
            </w:tcBorders>
            <w:vAlign w:val="center"/>
            <w:hideMark/>
          </w:tcPr>
          <w:p w14:paraId="0F06DB6B" w14:textId="77777777" w:rsidR="004621E7" w:rsidRDefault="004621E7" w:rsidP="008F7E48">
            <w:pPr>
              <w:spacing w:after="0"/>
              <w:ind w:left="36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35% of weight from total sugar as served or less</w:t>
            </w:r>
          </w:p>
        </w:tc>
      </w:tr>
    </w:tbl>
    <w:p w14:paraId="79CE23A3" w14:textId="77777777" w:rsidR="004621E7" w:rsidRDefault="004621E7" w:rsidP="004621E7">
      <w:pPr>
        <w:rPr>
          <w:rFonts w:ascii="Franklin Gothic Book" w:hAnsi="Franklin Gothic Book"/>
          <w:b/>
          <w:sz w:val="24"/>
          <w:szCs w:val="24"/>
        </w:rPr>
      </w:pPr>
    </w:p>
    <w:p w14:paraId="743A2BE8" w14:textId="77777777" w:rsidR="004621E7" w:rsidRDefault="004621E7" w:rsidP="004621E7">
      <w:pPr>
        <w:ind w:left="360"/>
        <w:rPr>
          <w:rFonts w:ascii="Franklin Gothic Book" w:eastAsia="Calibri" w:hAnsi="Franklin Gothic Book" w:cs="Times New Roman"/>
          <w:sz w:val="24"/>
          <w:szCs w:val="24"/>
        </w:rPr>
      </w:pPr>
      <w:r>
        <w:rPr>
          <w:rFonts w:ascii="Franklin Gothic Book" w:eastAsia="Calibri" w:hAnsi="Franklin Gothic Book" w:cs="Times New Roman"/>
          <w:b/>
          <w:sz w:val="24"/>
          <w:szCs w:val="24"/>
        </w:rPr>
        <w:t>Exemptions:</w:t>
      </w:r>
      <w:r>
        <w:rPr>
          <w:rFonts w:ascii="Franklin Gothic Book" w:eastAsia="Calibri" w:hAnsi="Franklin Gothic Book" w:cs="Times New Roman"/>
          <w:sz w:val="24"/>
          <w:szCs w:val="24"/>
        </w:rPr>
        <w:t xml:space="preserve"> </w:t>
      </w:r>
    </w:p>
    <w:p w14:paraId="76B361AF" w14:textId="77777777" w:rsidR="004621E7" w:rsidRDefault="004621E7" w:rsidP="004621E7">
      <w:pPr>
        <w:numPr>
          <w:ilvl w:val="0"/>
          <w:numId w:val="13"/>
        </w:numPr>
        <w:spacing w:after="0" w:line="240" w:lineRule="auto"/>
        <w:contextualSpacing/>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Any entrée item offered as part of the breakfast or lunch program is exempt if it is served as a competitive food on the day of service or the day after service in the breakfast or lunch program. </w:t>
      </w:r>
    </w:p>
    <w:p w14:paraId="5AB760E5" w14:textId="77777777" w:rsidR="004621E7" w:rsidRDefault="004621E7" w:rsidP="004621E7">
      <w:pPr>
        <w:numPr>
          <w:ilvl w:val="0"/>
          <w:numId w:val="13"/>
        </w:numPr>
        <w:spacing w:after="0" w:line="240" w:lineRule="auto"/>
        <w:contextualSpacing/>
        <w:rPr>
          <w:rFonts w:ascii="Franklin Gothic Book" w:eastAsia="Calibri" w:hAnsi="Franklin Gothic Book" w:cs="Times New Roman"/>
          <w:sz w:val="24"/>
          <w:szCs w:val="24"/>
        </w:rPr>
      </w:pPr>
      <w:r>
        <w:rPr>
          <w:rFonts w:ascii="Franklin Gothic Book" w:eastAsia="Calibri" w:hAnsi="Franklin Gothic Book" w:cs="Times New Roman"/>
          <w:sz w:val="24"/>
          <w:szCs w:val="24"/>
        </w:rPr>
        <w:t>Fresh or frozen fruits and vegetables with no added ingredients, except water.</w:t>
      </w:r>
    </w:p>
    <w:p w14:paraId="480D27CD" w14:textId="77777777" w:rsidR="004621E7" w:rsidRDefault="004621E7" w:rsidP="004621E7">
      <w:pPr>
        <w:numPr>
          <w:ilvl w:val="0"/>
          <w:numId w:val="13"/>
        </w:numPr>
        <w:spacing w:after="0" w:line="240" w:lineRule="auto"/>
        <w:contextualSpacing/>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Canned fruits with no added ingredients except water, which are packed in 100 percent juice, extra light </w:t>
      </w:r>
      <w:proofErr w:type="gramStart"/>
      <w:r>
        <w:rPr>
          <w:rFonts w:ascii="Franklin Gothic Book" w:eastAsia="Calibri" w:hAnsi="Franklin Gothic Book" w:cs="Times New Roman"/>
          <w:sz w:val="24"/>
          <w:szCs w:val="24"/>
        </w:rPr>
        <w:t>syrup</w:t>
      </w:r>
      <w:proofErr w:type="gramEnd"/>
      <w:r>
        <w:rPr>
          <w:rFonts w:ascii="Franklin Gothic Book" w:eastAsia="Calibri" w:hAnsi="Franklin Gothic Book" w:cs="Times New Roman"/>
          <w:sz w:val="24"/>
          <w:szCs w:val="24"/>
        </w:rPr>
        <w:t xml:space="preserve"> or light syrup.</w:t>
      </w:r>
    </w:p>
    <w:p w14:paraId="3BBCD1EB" w14:textId="77777777" w:rsidR="004621E7" w:rsidRDefault="004621E7" w:rsidP="004621E7">
      <w:pPr>
        <w:numPr>
          <w:ilvl w:val="0"/>
          <w:numId w:val="13"/>
        </w:numPr>
        <w:spacing w:after="0" w:line="240" w:lineRule="auto"/>
        <w:contextualSpacing/>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Low sodium/No salt added canned vegetables with no added fats. </w:t>
      </w:r>
    </w:p>
    <w:p w14:paraId="55CDF42B" w14:textId="77777777" w:rsidR="004621E7" w:rsidRDefault="004621E7" w:rsidP="004621E7">
      <w:pPr>
        <w:numPr>
          <w:ilvl w:val="0"/>
          <w:numId w:val="13"/>
        </w:numPr>
        <w:spacing w:after="0" w:line="240" w:lineRule="auto"/>
        <w:contextualSpacing/>
        <w:rPr>
          <w:rFonts w:ascii="Franklin Gothic Book" w:eastAsia="Calibri" w:hAnsi="Franklin Gothic Book" w:cs="Times New Roman"/>
          <w:sz w:val="24"/>
          <w:szCs w:val="24"/>
        </w:rPr>
      </w:pPr>
      <w:r>
        <w:rPr>
          <w:rFonts w:ascii="Franklin Gothic Book" w:eastAsia="Calibri" w:hAnsi="Franklin Gothic Book" w:cs="Times New Roman"/>
          <w:sz w:val="24"/>
          <w:szCs w:val="24"/>
        </w:rPr>
        <w:t xml:space="preserve">Reduced fat cheese, nuts, </w:t>
      </w:r>
      <w:proofErr w:type="gramStart"/>
      <w:r>
        <w:rPr>
          <w:rFonts w:ascii="Franklin Gothic Book" w:eastAsia="Calibri" w:hAnsi="Franklin Gothic Book" w:cs="Times New Roman"/>
          <w:sz w:val="24"/>
          <w:szCs w:val="24"/>
        </w:rPr>
        <w:t>seeds</w:t>
      </w:r>
      <w:proofErr w:type="gramEnd"/>
      <w:r>
        <w:rPr>
          <w:rFonts w:ascii="Franklin Gothic Book" w:eastAsia="Calibri" w:hAnsi="Franklin Gothic Book" w:cs="Times New Roman"/>
          <w:sz w:val="24"/>
          <w:szCs w:val="24"/>
        </w:rPr>
        <w:t xml:space="preserve"> and nut/seed butters, as well as seafood and whole eggs with no added fat are exempt from the total fat and saturated fat standards. </w:t>
      </w:r>
    </w:p>
    <w:p w14:paraId="591D009E" w14:textId="77777777" w:rsidR="004621E7" w:rsidRDefault="004621E7" w:rsidP="004621E7">
      <w:pPr>
        <w:spacing w:after="0" w:line="240" w:lineRule="auto"/>
        <w:rPr>
          <w:rFonts w:ascii="Franklin Gothic Book" w:hAnsi="Franklin Gothic Book"/>
          <w:sz w:val="24"/>
          <w:szCs w:val="24"/>
        </w:rPr>
      </w:pPr>
    </w:p>
    <w:p w14:paraId="48AD95EC" w14:textId="77777777" w:rsidR="00C47B45" w:rsidRPr="00AA1AD6" w:rsidRDefault="004621E7" w:rsidP="00AA1AD6">
      <w:pPr>
        <w:spacing w:after="0" w:line="240" w:lineRule="auto"/>
        <w:ind w:left="360"/>
        <w:rPr>
          <w:rFonts w:ascii="Franklin Gothic Book" w:hAnsi="Franklin Gothic Book"/>
          <w:i/>
          <w:sz w:val="24"/>
          <w:szCs w:val="24"/>
        </w:rPr>
      </w:pPr>
      <w:r>
        <w:rPr>
          <w:rFonts w:ascii="Franklin Gothic Book" w:hAnsi="Franklin Gothic Book"/>
          <w:i/>
          <w:sz w:val="24"/>
          <w:szCs w:val="24"/>
        </w:rPr>
        <w:t>*Refer to 7 CFR 210.11 competitive food service standards for additional exemptions.</w:t>
      </w:r>
      <w:r>
        <w:rPr>
          <w:rFonts w:ascii="Franklin Gothic Book" w:hAnsi="Franklin Gothic Book"/>
          <w:b/>
          <w:i/>
          <w:sz w:val="24"/>
          <w:szCs w:val="24"/>
        </w:rPr>
        <w:tab/>
      </w:r>
    </w:p>
    <w:p w14:paraId="465D677C" w14:textId="77777777" w:rsidR="00C47B45" w:rsidRDefault="00C47B45" w:rsidP="004621E7">
      <w:pPr>
        <w:rPr>
          <w:rFonts w:ascii="Franklin Gothic Book" w:hAnsi="Franklin Gothic Book"/>
          <w:b/>
          <w:sz w:val="24"/>
          <w:szCs w:val="24"/>
        </w:rPr>
      </w:pPr>
    </w:p>
    <w:p w14:paraId="0857D758" w14:textId="77777777" w:rsidR="004621E7" w:rsidRDefault="004621E7" w:rsidP="004621E7">
      <w:pPr>
        <w:ind w:left="360"/>
        <w:jc w:val="center"/>
        <w:rPr>
          <w:rFonts w:ascii="Franklin Gothic Book" w:hAnsi="Franklin Gothic Book"/>
          <w:b/>
          <w:sz w:val="24"/>
          <w:szCs w:val="24"/>
        </w:rPr>
      </w:pPr>
      <w:r>
        <w:rPr>
          <w:rFonts w:ascii="Franklin Gothic Book" w:hAnsi="Franklin Gothic Book"/>
          <w:b/>
          <w:sz w:val="24"/>
          <w:szCs w:val="24"/>
        </w:rPr>
        <w:t xml:space="preserve">Nutrition standards for beverages: </w:t>
      </w:r>
    </w:p>
    <w:p w14:paraId="2CECEF89" w14:textId="77777777" w:rsidR="004621E7" w:rsidRDefault="004621E7" w:rsidP="004621E7">
      <w:pPr>
        <w:ind w:left="360"/>
        <w:jc w:val="center"/>
        <w:rPr>
          <w:rFonts w:ascii="Franklin Gothic Book" w:hAnsi="Franklin Gothic Book"/>
          <w:b/>
          <w:sz w:val="24"/>
          <w:szCs w:val="24"/>
        </w:rPr>
      </w:pPr>
      <w:r>
        <w:rPr>
          <w:rFonts w:ascii="Franklin Gothic Book" w:hAnsi="Franklin Gothic Book"/>
          <w:b/>
          <w:sz w:val="24"/>
          <w:szCs w:val="24"/>
        </w:rPr>
        <w:t xml:space="preserve"> </w:t>
      </w:r>
      <w:r>
        <w:rPr>
          <w:rFonts w:ascii="Franklin Gothic Book" w:hAnsi="Franklin Gothic Book"/>
          <w:sz w:val="24"/>
          <w:szCs w:val="24"/>
        </w:rPr>
        <w:t xml:space="preserve">Portion sizes listed are the </w:t>
      </w:r>
      <w:r>
        <w:rPr>
          <w:rFonts w:ascii="Franklin Gothic Book" w:hAnsi="Franklin Gothic Book"/>
          <w:sz w:val="24"/>
          <w:szCs w:val="24"/>
          <w:u w:val="single"/>
        </w:rPr>
        <w:t>maximum</w:t>
      </w:r>
      <w:r>
        <w:rPr>
          <w:rFonts w:ascii="Franklin Gothic Book" w:hAnsi="Franklin Gothic Book"/>
          <w:sz w:val="24"/>
          <w:szCs w:val="24"/>
        </w:rPr>
        <w:t xml:space="preserve"> that can be offered.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9"/>
        <w:gridCol w:w="1664"/>
        <w:gridCol w:w="1652"/>
        <w:gridCol w:w="1655"/>
      </w:tblGrid>
      <w:tr w:rsidR="004621E7" w14:paraId="1BA01A09" w14:textId="77777777" w:rsidTr="00A36FD0">
        <w:trPr>
          <w:trHeight w:val="368"/>
          <w:jc w:val="center"/>
        </w:trPr>
        <w:tc>
          <w:tcPr>
            <w:tcW w:w="459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18AE26D3" w14:textId="77777777" w:rsidR="004621E7" w:rsidRDefault="004621E7" w:rsidP="008F7E48">
            <w:pPr>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Beverages</w:t>
            </w:r>
          </w:p>
        </w:tc>
        <w:tc>
          <w:tcPr>
            <w:tcW w:w="16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6C142E23" w14:textId="77777777" w:rsidR="004621E7" w:rsidRDefault="004621E7" w:rsidP="008F7E48">
            <w:pPr>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Elementary</w:t>
            </w:r>
          </w:p>
        </w:tc>
        <w:tc>
          <w:tcPr>
            <w:tcW w:w="16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5D3AEB7A" w14:textId="77777777" w:rsidR="004621E7" w:rsidRDefault="004621E7" w:rsidP="008F7E48">
            <w:pPr>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Middle</w:t>
            </w:r>
          </w:p>
        </w:tc>
        <w:tc>
          <w:tcPr>
            <w:tcW w:w="1686"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8687D6A" w14:textId="77777777" w:rsidR="004621E7" w:rsidRDefault="004621E7" w:rsidP="008F7E48">
            <w:pPr>
              <w:jc w:val="center"/>
              <w:rPr>
                <w:rFonts w:ascii="Franklin Gothic Book" w:eastAsia="Calibri" w:hAnsi="Franklin Gothic Book" w:cs="Times New Roman"/>
                <w:b/>
                <w:sz w:val="24"/>
                <w:szCs w:val="24"/>
              </w:rPr>
            </w:pPr>
            <w:r>
              <w:rPr>
                <w:rFonts w:ascii="Franklin Gothic Book" w:eastAsia="Calibri" w:hAnsi="Franklin Gothic Book" w:cs="Times New Roman"/>
                <w:b/>
                <w:sz w:val="24"/>
                <w:szCs w:val="24"/>
              </w:rPr>
              <w:t>High</w:t>
            </w:r>
          </w:p>
        </w:tc>
      </w:tr>
      <w:tr w:rsidR="004621E7" w14:paraId="53386D87"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68138C88"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Plain water</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1031F43"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unlimited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FD32FB8"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unlimited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63DA92A3"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unlimited</w:t>
            </w:r>
          </w:p>
        </w:tc>
      </w:tr>
      <w:tr w:rsidR="004621E7" w14:paraId="61549769"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36CEA69D"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Unflavored low-fat milk</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0DAB552"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8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16ACDED"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96ACD59"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r>
      <w:tr w:rsidR="004621E7" w14:paraId="4634F1EA"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05418D4F"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Unflavored or flavored fat-free milk</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ED6D455"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8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29CA967"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F1BBD2B"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r>
      <w:tr w:rsidR="004621E7" w14:paraId="2ECE7552"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783168EF"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100% fruit or vegetable juice</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A938B3E"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8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9518B16"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851A25C"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r>
      <w:tr w:rsidR="004621E7" w14:paraId="02B56BF4"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417792B8"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100% fruit or vegetable juice diluted with water but no added sweeteners</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3448512"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8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6B1D06B"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E955A49"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12 fl. oz.</w:t>
            </w:r>
          </w:p>
        </w:tc>
      </w:tr>
      <w:tr w:rsidR="004621E7" w14:paraId="4A68F4D9"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04FB236C"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Other flavored and/or carbonated beverages that are labeled to contain 5 calories or less per 8 fl. oz., or 10 calories or less per 20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18A870E"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Not allowed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A6C03FD"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Not allowed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0CE1B853"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20 fl. oz.</w:t>
            </w:r>
          </w:p>
        </w:tc>
      </w:tr>
      <w:tr w:rsidR="004621E7" w14:paraId="67F855EB" w14:textId="77777777" w:rsidTr="00A36FD0">
        <w:trPr>
          <w:trHeight w:val="619"/>
          <w:jc w:val="center"/>
        </w:trPr>
        <w:tc>
          <w:tcPr>
            <w:tcW w:w="4590" w:type="dxa"/>
            <w:tcBorders>
              <w:top w:val="single" w:sz="4" w:space="0" w:color="auto"/>
              <w:left w:val="single" w:sz="4" w:space="0" w:color="auto"/>
              <w:bottom w:val="single" w:sz="4" w:space="0" w:color="auto"/>
              <w:right w:val="single" w:sz="4" w:space="0" w:color="auto"/>
            </w:tcBorders>
            <w:vAlign w:val="center"/>
            <w:hideMark/>
          </w:tcPr>
          <w:p w14:paraId="3785FCDD"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Other flavored and/or carbonated beverages that are labeled to contain 40 calorie or less per 8 fl. oz. or 60 calories or less per 12 fl. oz.)</w:t>
            </w:r>
          </w:p>
        </w:tc>
        <w:tc>
          <w:tcPr>
            <w:tcW w:w="1686" w:type="dxa"/>
            <w:tcBorders>
              <w:top w:val="single" w:sz="4" w:space="0" w:color="auto"/>
              <w:left w:val="single" w:sz="4" w:space="0" w:color="auto"/>
              <w:bottom w:val="single" w:sz="4" w:space="0" w:color="auto"/>
              <w:right w:val="single" w:sz="4" w:space="0" w:color="auto"/>
            </w:tcBorders>
            <w:vAlign w:val="center"/>
            <w:hideMark/>
          </w:tcPr>
          <w:p w14:paraId="2A428C25"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Not allowed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56072375" w14:textId="77777777" w:rsidR="004621E7" w:rsidRDefault="004621E7" w:rsidP="008F7E48">
            <w:pPr>
              <w:spacing w:after="0"/>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Not allowed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6AE82C4C" w14:textId="77777777" w:rsidR="004621E7" w:rsidRDefault="004621E7" w:rsidP="004621E7">
            <w:pPr>
              <w:numPr>
                <w:ilvl w:val="0"/>
                <w:numId w:val="14"/>
              </w:numPr>
              <w:spacing w:after="0" w:line="276" w:lineRule="auto"/>
              <w:contextualSpacing/>
              <w:jc w:val="center"/>
              <w:rPr>
                <w:rFonts w:ascii="Franklin Gothic Book" w:eastAsia="Calibri" w:hAnsi="Franklin Gothic Book" w:cs="Times New Roman"/>
                <w:sz w:val="24"/>
                <w:szCs w:val="24"/>
              </w:rPr>
            </w:pPr>
            <w:r>
              <w:rPr>
                <w:rFonts w:ascii="Franklin Gothic Book" w:eastAsia="Calibri" w:hAnsi="Franklin Gothic Book" w:cs="Times New Roman"/>
                <w:sz w:val="24"/>
                <w:szCs w:val="24"/>
              </w:rPr>
              <w:t>fl. oz.</w:t>
            </w:r>
          </w:p>
        </w:tc>
      </w:tr>
    </w:tbl>
    <w:p w14:paraId="3D051161" w14:textId="77777777" w:rsidR="004621E7" w:rsidRDefault="004621E7" w:rsidP="004621E7">
      <w:pPr>
        <w:rPr>
          <w:rFonts w:ascii="Franklin Gothic Book" w:hAnsi="Franklin Gothic Book"/>
          <w:sz w:val="24"/>
        </w:rPr>
      </w:pPr>
    </w:p>
    <w:p w14:paraId="06789D7E" w14:textId="77777777" w:rsidR="004621E7" w:rsidRDefault="004621E7" w:rsidP="004621E7">
      <w:pPr>
        <w:jc w:val="center"/>
        <w:rPr>
          <w:rFonts w:ascii="Franklin Gothic Book" w:hAnsi="Franklin Gothic Book"/>
          <w:sz w:val="24"/>
        </w:rPr>
      </w:pPr>
      <w:r>
        <w:rPr>
          <w:rFonts w:ascii="Franklin Gothic Book" w:hAnsi="Franklin Gothic Book"/>
          <w:sz w:val="24"/>
        </w:rPr>
        <w:t>For elementary and middle school students: foods and beverages must be caffeine-free except for trace amounts of naturally occurring caffeine substances. Food and beverages for high school students may contain caffeine.</w:t>
      </w:r>
    </w:p>
    <w:p w14:paraId="5C3EA9C9" w14:textId="6B3F4F0C" w:rsidR="004621E7" w:rsidRDefault="004621E7" w:rsidP="004621E7">
      <w:pPr>
        <w:jc w:val="center"/>
        <w:rPr>
          <w:rFonts w:ascii="Franklin Gothic Book" w:hAnsi="Franklin Gothic Book"/>
          <w:sz w:val="24"/>
        </w:rPr>
      </w:pPr>
      <w:r>
        <w:rPr>
          <w:rFonts w:ascii="Franklin Gothic Book" w:hAnsi="Franklin Gothic Book"/>
          <w:i/>
          <w:color w:val="FF0000"/>
          <w:sz w:val="24"/>
        </w:rPr>
        <w:t>*The final rule requires each LSWP to also include nutrition guidelines for all food and beverages available on the school campus during the school day that are not sold (</w:t>
      </w:r>
      <w:r w:rsidR="00292FF4">
        <w:rPr>
          <w:rFonts w:ascii="Franklin Gothic Book" w:hAnsi="Franklin Gothic Book"/>
          <w:i/>
          <w:color w:val="FF0000"/>
          <w:sz w:val="24"/>
        </w:rPr>
        <w:t>i.e.,</w:t>
      </w:r>
      <w:r>
        <w:rPr>
          <w:rFonts w:ascii="Franklin Gothic Book" w:hAnsi="Franklin Gothic Book"/>
          <w:i/>
          <w:color w:val="FF0000"/>
          <w:sz w:val="24"/>
        </w:rPr>
        <w:t xml:space="preserve"> foods provided for classroom parties and school celebrations). This rule does not require LEAs to address standards for food brought from home for individual consumption.*</w:t>
      </w:r>
    </w:p>
    <w:p w14:paraId="6B047B01" w14:textId="77777777" w:rsidR="004621E7" w:rsidRDefault="004621E7" w:rsidP="004621E7">
      <w:pPr>
        <w:pStyle w:val="NoSpacing"/>
        <w:jc w:val="center"/>
        <w:rPr>
          <w:rFonts w:ascii="Franklin Gothic Book" w:hAnsi="Franklin Gothic Book"/>
          <w:b/>
          <w:sz w:val="24"/>
        </w:rPr>
      </w:pPr>
      <w:r>
        <w:rPr>
          <w:rFonts w:ascii="Franklin Gothic Book" w:hAnsi="Franklin Gothic Book"/>
          <w:b/>
          <w:sz w:val="24"/>
        </w:rPr>
        <w:t>Standards for food and beverages available during the school day that are</w:t>
      </w:r>
    </w:p>
    <w:p w14:paraId="25EFC04A" w14:textId="77777777" w:rsidR="004621E7" w:rsidRDefault="004621E7" w:rsidP="004621E7">
      <w:pPr>
        <w:pStyle w:val="NoSpacing"/>
        <w:jc w:val="center"/>
        <w:rPr>
          <w:rFonts w:ascii="Franklin Gothic Book" w:hAnsi="Franklin Gothic Book"/>
          <w:b/>
          <w:sz w:val="24"/>
        </w:rPr>
      </w:pPr>
      <w:r>
        <w:rPr>
          <w:rFonts w:ascii="Franklin Gothic Book" w:hAnsi="Franklin Gothic Book"/>
          <w:b/>
          <w:sz w:val="24"/>
        </w:rPr>
        <w:t xml:space="preserve"> </w:t>
      </w:r>
      <w:r>
        <w:rPr>
          <w:rFonts w:ascii="Franklin Gothic Book" w:hAnsi="Franklin Gothic Book"/>
          <w:b/>
          <w:sz w:val="24"/>
          <w:u w:val="single"/>
        </w:rPr>
        <w:t>not</w:t>
      </w:r>
      <w:r>
        <w:rPr>
          <w:rFonts w:ascii="Franklin Gothic Book" w:hAnsi="Franklin Gothic Book"/>
          <w:b/>
          <w:sz w:val="24"/>
        </w:rPr>
        <w:t xml:space="preserve"> sold to students:</w:t>
      </w:r>
    </w:p>
    <w:p w14:paraId="79B09226" w14:textId="77777777" w:rsidR="004621E7" w:rsidRDefault="004621E7" w:rsidP="004621E7">
      <w:pPr>
        <w:pStyle w:val="NoSpacing"/>
        <w:jc w:val="center"/>
        <w:rPr>
          <w:rFonts w:ascii="Franklin Gothic Book" w:hAnsi="Franklin Gothic Book"/>
          <w:b/>
          <w:sz w:val="24"/>
        </w:rPr>
      </w:pPr>
    </w:p>
    <w:p w14:paraId="1FE60429" w14:textId="666ED085" w:rsidR="00C64C6D" w:rsidRDefault="004621E7" w:rsidP="00CF05A3">
      <w:pPr>
        <w:pStyle w:val="ListParagraph"/>
        <w:numPr>
          <w:ilvl w:val="0"/>
          <w:numId w:val="9"/>
        </w:numPr>
        <w:rPr>
          <w:rFonts w:ascii="Franklin Gothic Book" w:hAnsi="Franklin Gothic Book"/>
          <w:sz w:val="24"/>
          <w:szCs w:val="24"/>
        </w:rPr>
      </w:pPr>
      <w:r w:rsidRPr="00CF05A3">
        <w:rPr>
          <w:rFonts w:ascii="Franklin Gothic Book" w:hAnsi="Franklin Gothic Book"/>
          <w:sz w:val="24"/>
        </w:rPr>
        <w:t>Class parties or celebrations shall be held after the lunch period</w:t>
      </w:r>
      <w:r w:rsidR="00377654">
        <w:rPr>
          <w:rFonts w:ascii="Franklin Gothic Book" w:hAnsi="Franklin Gothic Book"/>
          <w:sz w:val="24"/>
          <w:szCs w:val="24"/>
        </w:rPr>
        <w:t>.</w:t>
      </w:r>
    </w:p>
    <w:p w14:paraId="6F1B151E" w14:textId="77777777" w:rsidR="00377654" w:rsidRDefault="00377654" w:rsidP="00377654">
      <w:pPr>
        <w:pStyle w:val="ListParagraph"/>
        <w:numPr>
          <w:ilvl w:val="0"/>
          <w:numId w:val="9"/>
        </w:numPr>
        <w:rPr>
          <w:rFonts w:ascii="Franklin Gothic Book" w:hAnsi="Franklin Gothic Book"/>
          <w:sz w:val="24"/>
        </w:rPr>
      </w:pPr>
      <w:r>
        <w:rPr>
          <w:rFonts w:ascii="Franklin Gothic Book" w:hAnsi="Franklin Gothic Book"/>
          <w:sz w:val="24"/>
        </w:rPr>
        <w:t xml:space="preserve">The school will provide parents and teachers a list of ideas and encourage healthy foods and beverages the align with the Dietary Guidelines for Americans for celebrations, parties, rewards, and fundraising activities. </w:t>
      </w:r>
    </w:p>
    <w:p w14:paraId="1270A79F" w14:textId="046B5810" w:rsidR="00C64C6D" w:rsidRDefault="00C64C6D" w:rsidP="006E59C3">
      <w:pPr>
        <w:pStyle w:val="ListParagraph"/>
        <w:rPr>
          <w:rFonts w:ascii="Franklin Gothic Book" w:hAnsi="Franklin Gothic Book"/>
          <w:sz w:val="24"/>
          <w:szCs w:val="24"/>
        </w:rPr>
      </w:pPr>
      <w:r>
        <w:rPr>
          <w:rFonts w:ascii="Franklin Gothic Book" w:hAnsi="Franklin Gothic Book"/>
          <w:sz w:val="24"/>
          <w:szCs w:val="24"/>
        </w:rPr>
        <w:t>OR</w:t>
      </w:r>
    </w:p>
    <w:p w14:paraId="0AD61FE4" w14:textId="444269B0" w:rsidR="004621E7" w:rsidRPr="00CF05A3" w:rsidRDefault="00C64C6D" w:rsidP="00CF05A3">
      <w:pPr>
        <w:pStyle w:val="ListParagraph"/>
        <w:numPr>
          <w:ilvl w:val="0"/>
          <w:numId w:val="9"/>
        </w:numPr>
        <w:rPr>
          <w:rFonts w:ascii="Franklin Gothic Book" w:hAnsi="Franklin Gothic Book"/>
          <w:sz w:val="24"/>
          <w:szCs w:val="24"/>
        </w:rPr>
      </w:pPr>
      <w:r>
        <w:rPr>
          <w:rFonts w:ascii="Franklin Gothic Book" w:hAnsi="Franklin Gothic Book"/>
          <w:sz w:val="24"/>
          <w:szCs w:val="24"/>
        </w:rPr>
        <w:t>O</w:t>
      </w:r>
      <w:r w:rsidR="004621E7" w:rsidRPr="00CF05A3">
        <w:rPr>
          <w:rFonts w:ascii="Franklin Gothic Book" w:hAnsi="Franklin Gothic Book"/>
          <w:sz w:val="24"/>
          <w:szCs w:val="24"/>
        </w:rPr>
        <w:t>nly foods that meet the Smart Snacks in School nutrition standards can be served.</w:t>
      </w:r>
    </w:p>
    <w:p w14:paraId="5392243A" w14:textId="77777777" w:rsidR="004621E7" w:rsidRDefault="004621E7" w:rsidP="004621E7">
      <w:pPr>
        <w:pStyle w:val="ListParagraph"/>
        <w:numPr>
          <w:ilvl w:val="0"/>
          <w:numId w:val="9"/>
        </w:numPr>
        <w:rPr>
          <w:rFonts w:ascii="Franklin Gothic Book" w:hAnsi="Franklin Gothic Book"/>
          <w:sz w:val="24"/>
        </w:rPr>
      </w:pPr>
      <w:r>
        <w:rPr>
          <w:rFonts w:ascii="Franklin Gothic Book" w:hAnsi="Franklin Gothic Book"/>
          <w:sz w:val="24"/>
        </w:rPr>
        <w:t>Schools will limit celebrations that involve food during the school day to no more than one party per class per month.</w:t>
      </w:r>
    </w:p>
    <w:p w14:paraId="288499F7" w14:textId="77777777" w:rsidR="00162393" w:rsidRDefault="00162393" w:rsidP="00162393">
      <w:pPr>
        <w:pStyle w:val="ListParagraph"/>
        <w:rPr>
          <w:rFonts w:ascii="Franklin Gothic Book" w:hAnsi="Franklin Gothic Book"/>
          <w:sz w:val="24"/>
        </w:rPr>
      </w:pPr>
    </w:p>
    <w:p w14:paraId="02136ADB" w14:textId="77777777" w:rsidR="004621E7" w:rsidRDefault="004621E7" w:rsidP="004621E7">
      <w:pPr>
        <w:jc w:val="center"/>
        <w:rPr>
          <w:rFonts w:ascii="Franklin Gothic Book" w:hAnsi="Franklin Gothic Book"/>
          <w:b/>
          <w:sz w:val="24"/>
        </w:rPr>
      </w:pPr>
      <w:r>
        <w:rPr>
          <w:rFonts w:ascii="Franklin Gothic Book" w:hAnsi="Franklin Gothic Book"/>
          <w:b/>
          <w:sz w:val="24"/>
        </w:rPr>
        <w:t>Fundraising</w:t>
      </w:r>
    </w:p>
    <w:p w14:paraId="3DF70A08" w14:textId="77777777" w:rsidR="004621E7" w:rsidRDefault="004621E7" w:rsidP="004621E7">
      <w:pPr>
        <w:pStyle w:val="ListParagraph"/>
        <w:numPr>
          <w:ilvl w:val="0"/>
          <w:numId w:val="15"/>
        </w:numPr>
        <w:rPr>
          <w:rFonts w:ascii="Franklin Gothic Book" w:hAnsi="Franklin Gothic Book"/>
          <w:sz w:val="24"/>
        </w:rPr>
      </w:pPr>
      <w:r>
        <w:rPr>
          <w:rFonts w:ascii="Franklin Gothic Book" w:hAnsi="Franklin Gothic Book"/>
          <w:sz w:val="24"/>
        </w:rPr>
        <w:t xml:space="preserve">Fundraising efforts will be supportive of healthy eating by complying with all applicable regulations and nutrition standards for competitive foods while also emphasizing the sale of nonfood items.  </w:t>
      </w:r>
    </w:p>
    <w:p w14:paraId="4948B0C5" w14:textId="77777777" w:rsidR="004621E7" w:rsidRDefault="004621E7" w:rsidP="004621E7">
      <w:pPr>
        <w:pStyle w:val="ListParagraph"/>
        <w:numPr>
          <w:ilvl w:val="0"/>
          <w:numId w:val="15"/>
        </w:numPr>
        <w:rPr>
          <w:rFonts w:ascii="Franklin Gothic Book" w:hAnsi="Franklin Gothic Book"/>
          <w:sz w:val="24"/>
        </w:rPr>
      </w:pPr>
      <w:r>
        <w:rPr>
          <w:rFonts w:ascii="Franklin Gothic Book" w:hAnsi="Franklin Gothic Book"/>
          <w:sz w:val="24"/>
        </w:rPr>
        <w:t>No fundraisers that include the sale of food items will occur until thirty (30) minutes after the conclusion of the last designated meal service period.</w:t>
      </w:r>
    </w:p>
    <w:p w14:paraId="04B25A93" w14:textId="77777777" w:rsidR="004621E7" w:rsidRDefault="004621E7" w:rsidP="004621E7">
      <w:pPr>
        <w:pStyle w:val="ListParagraph"/>
        <w:numPr>
          <w:ilvl w:val="0"/>
          <w:numId w:val="15"/>
        </w:numPr>
        <w:rPr>
          <w:rFonts w:ascii="Franklin Gothic Book" w:hAnsi="Franklin Gothic Book"/>
          <w:sz w:val="24"/>
        </w:rPr>
      </w:pPr>
      <w:r>
        <w:rPr>
          <w:rFonts w:ascii="Franklin Gothic Book" w:hAnsi="Franklin Gothic Book"/>
          <w:sz w:val="24"/>
        </w:rPr>
        <w:t>The school board is permitted to grant a special exemption from the standards for competitive foods as specified above for the purpose of conducting infrequent school-sponsored fundraisers, not to exceed the following maximum number of school days per school campus each school year:</w:t>
      </w:r>
    </w:p>
    <w:tbl>
      <w:tblPr>
        <w:tblStyle w:val="TableGrid"/>
        <w:tblW w:w="0" w:type="auto"/>
        <w:jc w:val="center"/>
        <w:tblInd w:w="0" w:type="dxa"/>
        <w:tblLook w:val="04A0" w:firstRow="1" w:lastRow="0" w:firstColumn="1" w:lastColumn="0" w:noHBand="0" w:noVBand="1"/>
      </w:tblPr>
      <w:tblGrid>
        <w:gridCol w:w="3908"/>
        <w:gridCol w:w="4417"/>
      </w:tblGrid>
      <w:tr w:rsidR="004621E7" w14:paraId="79D4B6D7" w14:textId="77777777" w:rsidTr="00A36FD0">
        <w:trPr>
          <w:jc w:val="center"/>
        </w:trPr>
        <w:tc>
          <w:tcPr>
            <w:tcW w:w="390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949672F" w14:textId="77777777" w:rsidR="004621E7" w:rsidRDefault="004621E7" w:rsidP="008F7E48">
            <w:pPr>
              <w:jc w:val="center"/>
              <w:rPr>
                <w:rFonts w:ascii="Franklin Gothic Book" w:hAnsi="Franklin Gothic Book"/>
                <w:b/>
                <w:sz w:val="24"/>
              </w:rPr>
            </w:pPr>
            <w:r>
              <w:rPr>
                <w:rFonts w:ascii="Franklin Gothic Book" w:hAnsi="Franklin Gothic Book"/>
                <w:b/>
                <w:sz w:val="24"/>
              </w:rPr>
              <w:t>School Type</w:t>
            </w:r>
          </w:p>
        </w:tc>
        <w:tc>
          <w:tcPr>
            <w:tcW w:w="4417"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0084F3E" w14:textId="77777777" w:rsidR="004621E7" w:rsidRDefault="004621E7" w:rsidP="008F7E48">
            <w:pPr>
              <w:jc w:val="center"/>
              <w:rPr>
                <w:rFonts w:ascii="Franklin Gothic Book" w:hAnsi="Franklin Gothic Book"/>
                <w:b/>
                <w:sz w:val="24"/>
              </w:rPr>
            </w:pPr>
            <w:r>
              <w:rPr>
                <w:rFonts w:ascii="Franklin Gothic Book" w:hAnsi="Franklin Gothic Book"/>
                <w:b/>
                <w:sz w:val="24"/>
              </w:rPr>
              <w:t>Maximum Number of School Days to Conduct Exempted Fundraisers</w:t>
            </w:r>
          </w:p>
        </w:tc>
      </w:tr>
      <w:tr w:rsidR="004621E7" w14:paraId="45DD207E" w14:textId="77777777" w:rsidTr="00A36FD0">
        <w:trPr>
          <w:jc w:val="center"/>
        </w:trPr>
        <w:tc>
          <w:tcPr>
            <w:tcW w:w="3908" w:type="dxa"/>
            <w:tcBorders>
              <w:top w:val="single" w:sz="4" w:space="0" w:color="auto"/>
              <w:left w:val="single" w:sz="4" w:space="0" w:color="auto"/>
              <w:bottom w:val="single" w:sz="4" w:space="0" w:color="auto"/>
              <w:right w:val="single" w:sz="4" w:space="0" w:color="auto"/>
            </w:tcBorders>
            <w:hideMark/>
          </w:tcPr>
          <w:p w14:paraId="70775495" w14:textId="77777777" w:rsidR="004621E7" w:rsidRDefault="004621E7" w:rsidP="008F7E48">
            <w:pPr>
              <w:jc w:val="center"/>
              <w:rPr>
                <w:rFonts w:ascii="Franklin Gothic Book" w:hAnsi="Franklin Gothic Book"/>
                <w:sz w:val="24"/>
              </w:rPr>
            </w:pPr>
            <w:r>
              <w:rPr>
                <w:rFonts w:ascii="Franklin Gothic Book" w:hAnsi="Franklin Gothic Book"/>
                <w:sz w:val="24"/>
              </w:rPr>
              <w:t>Elementary Schools</w:t>
            </w:r>
          </w:p>
        </w:tc>
        <w:tc>
          <w:tcPr>
            <w:tcW w:w="4417" w:type="dxa"/>
            <w:tcBorders>
              <w:top w:val="single" w:sz="4" w:space="0" w:color="auto"/>
              <w:left w:val="single" w:sz="4" w:space="0" w:color="auto"/>
              <w:bottom w:val="single" w:sz="4" w:space="0" w:color="auto"/>
              <w:right w:val="single" w:sz="4" w:space="0" w:color="auto"/>
            </w:tcBorders>
            <w:hideMark/>
          </w:tcPr>
          <w:p w14:paraId="2CF4C959" w14:textId="77777777" w:rsidR="004621E7" w:rsidRDefault="004621E7" w:rsidP="008F7E48">
            <w:pPr>
              <w:jc w:val="center"/>
              <w:rPr>
                <w:rFonts w:ascii="Franklin Gothic Book" w:hAnsi="Franklin Gothic Book"/>
                <w:sz w:val="24"/>
              </w:rPr>
            </w:pPr>
            <w:r>
              <w:rPr>
                <w:rFonts w:ascii="Franklin Gothic Book" w:hAnsi="Franklin Gothic Book"/>
                <w:sz w:val="24"/>
              </w:rPr>
              <w:t>5 days</w:t>
            </w:r>
          </w:p>
        </w:tc>
      </w:tr>
      <w:tr w:rsidR="004621E7" w14:paraId="5A072D7F" w14:textId="77777777" w:rsidTr="00A36FD0">
        <w:trPr>
          <w:jc w:val="center"/>
        </w:trPr>
        <w:tc>
          <w:tcPr>
            <w:tcW w:w="3908" w:type="dxa"/>
            <w:tcBorders>
              <w:top w:val="single" w:sz="4" w:space="0" w:color="auto"/>
              <w:left w:val="single" w:sz="4" w:space="0" w:color="auto"/>
              <w:bottom w:val="single" w:sz="4" w:space="0" w:color="auto"/>
              <w:right w:val="single" w:sz="4" w:space="0" w:color="auto"/>
            </w:tcBorders>
            <w:hideMark/>
          </w:tcPr>
          <w:p w14:paraId="4F344E59" w14:textId="77777777" w:rsidR="004621E7" w:rsidRDefault="004621E7" w:rsidP="008F7E48">
            <w:pPr>
              <w:jc w:val="center"/>
              <w:rPr>
                <w:rFonts w:ascii="Franklin Gothic Book" w:hAnsi="Franklin Gothic Book"/>
                <w:sz w:val="24"/>
              </w:rPr>
            </w:pPr>
            <w:r>
              <w:rPr>
                <w:rFonts w:ascii="Franklin Gothic Book" w:hAnsi="Franklin Gothic Book"/>
                <w:sz w:val="24"/>
              </w:rPr>
              <w:t>Middle School/Junior High Schools</w:t>
            </w:r>
          </w:p>
        </w:tc>
        <w:tc>
          <w:tcPr>
            <w:tcW w:w="4417" w:type="dxa"/>
            <w:tcBorders>
              <w:top w:val="single" w:sz="4" w:space="0" w:color="auto"/>
              <w:left w:val="single" w:sz="4" w:space="0" w:color="auto"/>
              <w:bottom w:val="single" w:sz="4" w:space="0" w:color="auto"/>
              <w:right w:val="single" w:sz="4" w:space="0" w:color="auto"/>
            </w:tcBorders>
            <w:hideMark/>
          </w:tcPr>
          <w:p w14:paraId="24AE9E9A" w14:textId="77777777" w:rsidR="004621E7" w:rsidRDefault="004621E7" w:rsidP="008F7E48">
            <w:pPr>
              <w:jc w:val="center"/>
              <w:rPr>
                <w:rFonts w:ascii="Franklin Gothic Book" w:hAnsi="Franklin Gothic Book"/>
                <w:sz w:val="24"/>
              </w:rPr>
            </w:pPr>
            <w:r>
              <w:rPr>
                <w:rFonts w:ascii="Franklin Gothic Book" w:hAnsi="Franklin Gothic Book"/>
                <w:sz w:val="24"/>
              </w:rPr>
              <w:t>10 days</w:t>
            </w:r>
          </w:p>
        </w:tc>
      </w:tr>
      <w:tr w:rsidR="004621E7" w14:paraId="371DCEEA" w14:textId="77777777" w:rsidTr="00A36FD0">
        <w:trPr>
          <w:jc w:val="center"/>
        </w:trPr>
        <w:tc>
          <w:tcPr>
            <w:tcW w:w="3908" w:type="dxa"/>
            <w:tcBorders>
              <w:top w:val="single" w:sz="4" w:space="0" w:color="auto"/>
              <w:left w:val="single" w:sz="4" w:space="0" w:color="auto"/>
              <w:bottom w:val="single" w:sz="4" w:space="0" w:color="auto"/>
              <w:right w:val="single" w:sz="4" w:space="0" w:color="auto"/>
            </w:tcBorders>
            <w:hideMark/>
          </w:tcPr>
          <w:p w14:paraId="606939C6" w14:textId="77777777" w:rsidR="004621E7" w:rsidRDefault="004621E7" w:rsidP="008F7E48">
            <w:pPr>
              <w:jc w:val="center"/>
              <w:rPr>
                <w:rFonts w:ascii="Franklin Gothic Book" w:hAnsi="Franklin Gothic Book"/>
                <w:sz w:val="24"/>
              </w:rPr>
            </w:pPr>
            <w:r>
              <w:rPr>
                <w:rFonts w:ascii="Franklin Gothic Book" w:hAnsi="Franklin Gothic Book"/>
                <w:sz w:val="24"/>
              </w:rPr>
              <w:t>Senior High Schools</w:t>
            </w:r>
          </w:p>
        </w:tc>
        <w:tc>
          <w:tcPr>
            <w:tcW w:w="4417" w:type="dxa"/>
            <w:tcBorders>
              <w:top w:val="single" w:sz="4" w:space="0" w:color="auto"/>
              <w:left w:val="single" w:sz="4" w:space="0" w:color="auto"/>
              <w:bottom w:val="single" w:sz="4" w:space="0" w:color="auto"/>
              <w:right w:val="single" w:sz="4" w:space="0" w:color="auto"/>
            </w:tcBorders>
            <w:hideMark/>
          </w:tcPr>
          <w:p w14:paraId="3FDA5C90" w14:textId="77777777" w:rsidR="004621E7" w:rsidRDefault="004621E7" w:rsidP="008F7E48">
            <w:pPr>
              <w:jc w:val="center"/>
              <w:rPr>
                <w:rFonts w:ascii="Franklin Gothic Book" w:hAnsi="Franklin Gothic Book"/>
                <w:sz w:val="24"/>
              </w:rPr>
            </w:pPr>
            <w:r>
              <w:rPr>
                <w:rFonts w:ascii="Franklin Gothic Book" w:hAnsi="Franklin Gothic Book"/>
                <w:sz w:val="24"/>
              </w:rPr>
              <w:t>15 days</w:t>
            </w:r>
          </w:p>
        </w:tc>
      </w:tr>
      <w:tr w:rsidR="004621E7" w14:paraId="6F9EF7F2" w14:textId="77777777" w:rsidTr="00A36FD0">
        <w:trPr>
          <w:trHeight w:val="107"/>
          <w:jc w:val="center"/>
        </w:trPr>
        <w:tc>
          <w:tcPr>
            <w:tcW w:w="3908" w:type="dxa"/>
            <w:tcBorders>
              <w:top w:val="single" w:sz="4" w:space="0" w:color="auto"/>
              <w:left w:val="single" w:sz="4" w:space="0" w:color="auto"/>
              <w:bottom w:val="single" w:sz="4" w:space="0" w:color="auto"/>
              <w:right w:val="single" w:sz="4" w:space="0" w:color="auto"/>
            </w:tcBorders>
            <w:hideMark/>
          </w:tcPr>
          <w:p w14:paraId="0D97AF3E" w14:textId="77777777" w:rsidR="004621E7" w:rsidRDefault="004621E7" w:rsidP="008F7E48">
            <w:pPr>
              <w:jc w:val="center"/>
              <w:rPr>
                <w:rFonts w:ascii="Franklin Gothic Book" w:hAnsi="Franklin Gothic Book"/>
                <w:sz w:val="24"/>
              </w:rPr>
            </w:pPr>
            <w:r>
              <w:rPr>
                <w:rFonts w:ascii="Franklin Gothic Book" w:hAnsi="Franklin Gothic Book"/>
                <w:sz w:val="24"/>
              </w:rPr>
              <w:t>Combination Schools</w:t>
            </w:r>
          </w:p>
        </w:tc>
        <w:tc>
          <w:tcPr>
            <w:tcW w:w="4417" w:type="dxa"/>
            <w:tcBorders>
              <w:top w:val="single" w:sz="4" w:space="0" w:color="auto"/>
              <w:left w:val="single" w:sz="4" w:space="0" w:color="auto"/>
              <w:bottom w:val="single" w:sz="4" w:space="0" w:color="auto"/>
              <w:right w:val="single" w:sz="4" w:space="0" w:color="auto"/>
            </w:tcBorders>
            <w:hideMark/>
          </w:tcPr>
          <w:p w14:paraId="0F2A94E6" w14:textId="77777777" w:rsidR="004621E7" w:rsidRDefault="004621E7" w:rsidP="008F7E48">
            <w:pPr>
              <w:jc w:val="center"/>
              <w:rPr>
                <w:rFonts w:ascii="Franklin Gothic Book" w:hAnsi="Franklin Gothic Book"/>
                <w:sz w:val="24"/>
                <w:highlight w:val="yellow"/>
              </w:rPr>
            </w:pPr>
            <w:r>
              <w:rPr>
                <w:rFonts w:ascii="Franklin Gothic Book" w:hAnsi="Franklin Gothic Book"/>
                <w:sz w:val="24"/>
              </w:rPr>
              <w:t>10 days</w:t>
            </w:r>
          </w:p>
        </w:tc>
      </w:tr>
    </w:tbl>
    <w:p w14:paraId="409AE830" w14:textId="42DD69F1" w:rsidR="004621E7" w:rsidRDefault="004621E7" w:rsidP="004621E7">
      <w:pPr>
        <w:pStyle w:val="ListParagraph"/>
        <w:numPr>
          <w:ilvl w:val="0"/>
          <w:numId w:val="15"/>
        </w:numPr>
        <w:spacing w:before="200"/>
        <w:rPr>
          <w:rFonts w:ascii="Franklin Gothic Book" w:hAnsi="Franklin Gothic Book"/>
          <w:sz w:val="24"/>
        </w:rPr>
      </w:pPr>
      <w:r>
        <w:rPr>
          <w:rFonts w:ascii="Franklin Gothic Book" w:hAnsi="Franklin Gothic Book"/>
          <w:sz w:val="24"/>
        </w:rPr>
        <w:t>Each school will maintain a school calendar identifying the dates when exempted competitive food fundraisers will occur. (FAC 5P-2.002)</w:t>
      </w:r>
    </w:p>
    <w:p w14:paraId="11CA5B39" w14:textId="0D1183D5" w:rsidR="004621E7" w:rsidRDefault="004621E7" w:rsidP="004621E7">
      <w:pPr>
        <w:jc w:val="center"/>
        <w:rPr>
          <w:rFonts w:ascii="Franklin Gothic Book" w:hAnsi="Franklin Gothic Book"/>
          <w:i/>
          <w:color w:val="FF0000"/>
          <w:sz w:val="24"/>
        </w:rPr>
      </w:pPr>
      <w:r>
        <w:rPr>
          <w:rFonts w:ascii="Franklin Gothic Book" w:hAnsi="Franklin Gothic Book"/>
          <w:i/>
          <w:color w:val="FF0000"/>
          <w:sz w:val="24"/>
        </w:rPr>
        <w:t xml:space="preserve">*The food and beverage marketing rule requires local school wellness policies to establish only </w:t>
      </w:r>
      <w:r>
        <w:rPr>
          <w:rFonts w:ascii="Franklin Gothic Book" w:hAnsi="Franklin Gothic Book"/>
          <w:i/>
          <w:color w:val="FF0000"/>
          <w:sz w:val="24"/>
          <w:u w:val="single"/>
        </w:rPr>
        <w:t>minimum</w:t>
      </w:r>
      <w:r w:rsidRPr="006E59C3">
        <w:rPr>
          <w:rFonts w:ascii="Franklin Gothic Book" w:hAnsi="Franklin Gothic Book"/>
          <w:i/>
          <w:color w:val="FF0000"/>
          <w:sz w:val="24"/>
        </w:rPr>
        <w:t xml:space="preserve"> </w:t>
      </w:r>
      <w:r>
        <w:rPr>
          <w:rFonts w:ascii="Franklin Gothic Book" w:hAnsi="Franklin Gothic Book"/>
          <w:i/>
          <w:color w:val="FF0000"/>
          <w:sz w:val="24"/>
        </w:rPr>
        <w:t>standards for food and beverage marketing restrictions. State agencies and LEAs may choose to adopt more stringent policies for food and beverage marketing.</w:t>
      </w:r>
      <w:r>
        <w:rPr>
          <w:rFonts w:ascii="Franklin Gothic Book" w:hAnsi="Franklin Gothic Book"/>
          <w:color w:val="FF0000"/>
        </w:rPr>
        <w:t xml:space="preserve"> </w:t>
      </w:r>
      <w:r w:rsidRPr="003E035F">
        <w:rPr>
          <w:rFonts w:ascii="Franklin Gothic Book" w:hAnsi="Franklin Gothic Book"/>
          <w:i/>
          <w:color w:val="FF0000"/>
          <w:sz w:val="24"/>
        </w:rPr>
        <w:t xml:space="preserve">This </w:t>
      </w:r>
      <w:r>
        <w:rPr>
          <w:rFonts w:ascii="Franklin Gothic Book" w:hAnsi="Franklin Gothic Book"/>
          <w:i/>
          <w:color w:val="FF0000"/>
          <w:sz w:val="24"/>
        </w:rPr>
        <w:t>does not apply to personal clothing or items, packaging of products brought from home or classroom materials used for educational purposes.*</w:t>
      </w:r>
    </w:p>
    <w:p w14:paraId="1B1A4EC2"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Policy for Food and Beverage Marketing</w:t>
      </w:r>
    </w:p>
    <w:p w14:paraId="5B4C3307" w14:textId="77777777" w:rsidR="004621E7" w:rsidRDefault="004621E7" w:rsidP="004621E7">
      <w:pPr>
        <w:rPr>
          <w:rFonts w:ascii="Franklin Gothic Book" w:hAnsi="Franklin Gothic Book"/>
          <w:sz w:val="24"/>
        </w:rPr>
      </w:pPr>
      <w:r>
        <w:rPr>
          <w:rFonts w:ascii="Franklin Gothic Book" w:hAnsi="Franklin Gothic Book"/>
          <w:sz w:val="24"/>
        </w:rPr>
        <w:t>School-based marketing will be consistent with policies for nutrition education and health promotion. As such, the following guidelines apply:</w:t>
      </w:r>
    </w:p>
    <w:p w14:paraId="154E897C" w14:textId="77777777" w:rsidR="004621E7" w:rsidRDefault="004621E7" w:rsidP="004621E7">
      <w:pPr>
        <w:pStyle w:val="ListParagraph"/>
        <w:numPr>
          <w:ilvl w:val="0"/>
          <w:numId w:val="15"/>
        </w:numPr>
        <w:rPr>
          <w:rFonts w:ascii="Franklin Gothic Book" w:hAnsi="Franklin Gothic Book"/>
          <w:sz w:val="24"/>
        </w:rPr>
      </w:pPr>
      <w:r>
        <w:rPr>
          <w:rFonts w:ascii="Franklin Gothic Book" w:hAnsi="Franklin Gothic Book"/>
          <w:sz w:val="24"/>
        </w:rPr>
        <w:t>Schools will only be allowed to market and advertise those foods and beverages that meet or exceed USDA’s Smart Snacks in School nutrition standards.</w:t>
      </w:r>
    </w:p>
    <w:p w14:paraId="00FD09C8" w14:textId="02C480A8" w:rsidR="00773F2A" w:rsidRDefault="004621E7" w:rsidP="00773F2A">
      <w:pPr>
        <w:pStyle w:val="ListParagraph"/>
        <w:numPr>
          <w:ilvl w:val="0"/>
          <w:numId w:val="15"/>
        </w:numPr>
        <w:rPr>
          <w:rFonts w:ascii="Franklin Gothic Book" w:hAnsi="Franklin Gothic Book"/>
          <w:sz w:val="24"/>
        </w:rPr>
      </w:pPr>
      <w:r>
        <w:rPr>
          <w:rFonts w:ascii="Franklin Gothic Book" w:hAnsi="Franklin Gothic Book"/>
          <w:sz w:val="24"/>
        </w:rPr>
        <w:t xml:space="preserve">Marketing activities that promote healthful behaviors are encouraged. Examples may </w:t>
      </w:r>
      <w:r w:rsidR="00292FF4">
        <w:rPr>
          <w:rFonts w:ascii="Franklin Gothic Book" w:hAnsi="Franklin Gothic Book"/>
          <w:sz w:val="24"/>
        </w:rPr>
        <w:t>include</w:t>
      </w:r>
      <w:r>
        <w:rPr>
          <w:rFonts w:ascii="Franklin Gothic Book" w:hAnsi="Franklin Gothic Book"/>
          <w:sz w:val="24"/>
        </w:rPr>
        <w:t xml:space="preserve"> vending machine covers promoting water, pricing structures that promote healthy options in a la carte lines or vending machines, sales of fruit for fundraisers and coupons for discounted gym memberships.</w:t>
      </w:r>
    </w:p>
    <w:p w14:paraId="066CE5D2" w14:textId="77777777" w:rsidR="007E5C19" w:rsidRPr="00773F2A" w:rsidRDefault="007E5C19" w:rsidP="00773F2A">
      <w:pPr>
        <w:pStyle w:val="ListParagraph"/>
        <w:numPr>
          <w:ilvl w:val="0"/>
          <w:numId w:val="15"/>
        </w:numPr>
        <w:rPr>
          <w:rFonts w:ascii="Franklin Gothic Book" w:hAnsi="Franklin Gothic Book"/>
          <w:sz w:val="24"/>
        </w:rPr>
      </w:pPr>
      <w:r w:rsidRPr="00773F2A">
        <w:rPr>
          <w:rFonts w:ascii="Franklin Gothic Book" w:hAnsi="Franklin Gothic Book"/>
          <w:b/>
          <w:sz w:val="24"/>
        </w:rPr>
        <w:t>(</w:t>
      </w:r>
      <w:r w:rsidRPr="00773F2A">
        <w:rPr>
          <w:rFonts w:ascii="Franklin Gothic Book" w:hAnsi="Franklin Gothic Book"/>
          <w:b/>
          <w:sz w:val="24"/>
          <w:highlight w:val="yellow"/>
        </w:rPr>
        <w:t>The LEA)</w:t>
      </w:r>
      <w:r w:rsidRPr="00773F2A">
        <w:rPr>
          <w:rFonts w:ascii="Franklin Gothic Book" w:hAnsi="Franklin Gothic Book"/>
          <w:sz w:val="24"/>
          <w:highlight w:val="yellow"/>
        </w:rPr>
        <w:t xml:space="preserve"> </w:t>
      </w:r>
      <w:r w:rsidRPr="00773F2A">
        <w:rPr>
          <w:rFonts w:ascii="Franklin Gothic Book" w:hAnsi="Franklin Gothic Book"/>
          <w:sz w:val="24"/>
        </w:rPr>
        <w:t>will foster a cafeteria environment that promotes healthy eating, including the incorporation of fresh, locally grown foods into student meals.</w:t>
      </w:r>
    </w:p>
    <w:p w14:paraId="1AB96A8E" w14:textId="77777777" w:rsidR="007E5C19" w:rsidRDefault="004621E7" w:rsidP="007E5C19">
      <w:pPr>
        <w:pStyle w:val="ListParagraph"/>
        <w:numPr>
          <w:ilvl w:val="0"/>
          <w:numId w:val="15"/>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nutrition department’s replacement and purchasing decisions will reflect the marketing guidelines mentioned above.</w:t>
      </w:r>
    </w:p>
    <w:p w14:paraId="56399093" w14:textId="77777777" w:rsidR="007E5C19" w:rsidRPr="007E5C19" w:rsidRDefault="007E5C19" w:rsidP="007E5C19">
      <w:pPr>
        <w:pStyle w:val="ListParagraph"/>
        <w:ind w:left="360"/>
        <w:rPr>
          <w:rFonts w:ascii="Franklin Gothic Book" w:hAnsi="Franklin Gothic Book"/>
          <w:sz w:val="24"/>
        </w:rPr>
      </w:pPr>
    </w:p>
    <w:p w14:paraId="796C40C9" w14:textId="77777777" w:rsidR="004621E7" w:rsidRDefault="004621E7" w:rsidP="004621E7">
      <w:pPr>
        <w:jc w:val="center"/>
        <w:rPr>
          <w:rFonts w:ascii="Franklin Gothic Book" w:hAnsi="Franklin Gothic Book"/>
          <w:i/>
          <w:color w:val="FF0000"/>
          <w:sz w:val="24"/>
        </w:rPr>
      </w:pPr>
      <w:r>
        <w:rPr>
          <w:rFonts w:ascii="Franklin Gothic Book" w:hAnsi="Franklin Gothic Book"/>
          <w:i/>
          <w:color w:val="FF0000"/>
          <w:sz w:val="24"/>
        </w:rPr>
        <w:t>*The final rule requires an assessment of the local school wellness policy to be conducted, at a minimum of every three years. However, LEAs can choose to assess their policies more frequently to ensure goals and objectives are being met and to refine the policy as needed. The results of this assessment MUST be made available to the public.*</w:t>
      </w:r>
    </w:p>
    <w:p w14:paraId="48FE5E66" w14:textId="77777777" w:rsidR="004621E7" w:rsidRDefault="004621E7" w:rsidP="004621E7">
      <w:pPr>
        <w:pStyle w:val="ListParagraph"/>
        <w:rPr>
          <w:rFonts w:ascii="Franklin Gothic Book" w:hAnsi="Franklin Gothic Book"/>
          <w:sz w:val="24"/>
        </w:rPr>
      </w:pPr>
    </w:p>
    <w:p w14:paraId="617840CD"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Evaluation and Measurement of the Implementation of the Wellness Policy</w:t>
      </w:r>
    </w:p>
    <w:p w14:paraId="5D5AD8D4" w14:textId="77777777"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wellness committee will update and make modifications to the wellness policy based on the results of the annual review and triennial assessments and/or as local priorities change, community needs change, wellness goals are met, new health information and technology emerges and new federal or state guidance or standards are issued. The wellness policy will be assessed as indicated at least every three years following the triennial assessment.</w:t>
      </w:r>
    </w:p>
    <w:p w14:paraId="013D2D7D" w14:textId="77777777" w:rsidR="004621E7" w:rsidRDefault="004621E7" w:rsidP="004621E7">
      <w:pPr>
        <w:rPr>
          <w:rFonts w:ascii="Franklin Gothic Book" w:hAnsi="Franklin Gothic Book"/>
          <w:sz w:val="24"/>
          <w:u w:val="single"/>
        </w:rPr>
      </w:pPr>
      <w:r>
        <w:rPr>
          <w:rFonts w:ascii="Franklin Gothic Book" w:hAnsi="Franklin Gothic Book"/>
          <w:sz w:val="24"/>
          <w:u w:val="single"/>
        </w:rPr>
        <w:t>Triennial Progress Assessments</w:t>
      </w:r>
    </w:p>
    <w:p w14:paraId="2306BA2D" w14:textId="77777777"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will assess the local school wellness policy to measure wellness policy compliance </w:t>
      </w:r>
      <w:r>
        <w:rPr>
          <w:rFonts w:ascii="Franklin Gothic Book" w:hAnsi="Franklin Gothic Book"/>
          <w:b/>
          <w:sz w:val="24"/>
        </w:rPr>
        <w:t>at least once every three years</w:t>
      </w:r>
      <w:r>
        <w:rPr>
          <w:rFonts w:ascii="Franklin Gothic Book" w:hAnsi="Franklin Gothic Book"/>
          <w:sz w:val="24"/>
        </w:rPr>
        <w:t xml:space="preserve">. This assessment will measure the implementation of the local school wellness policy, and include: </w:t>
      </w:r>
    </w:p>
    <w:p w14:paraId="542118CE" w14:textId="53E5C42E" w:rsidR="004621E7" w:rsidRDefault="004621E7" w:rsidP="004621E7">
      <w:pPr>
        <w:pStyle w:val="ListParagraph"/>
        <w:numPr>
          <w:ilvl w:val="0"/>
          <w:numId w:val="16"/>
        </w:numPr>
        <w:rPr>
          <w:rFonts w:ascii="Franklin Gothic Book" w:hAnsi="Franklin Gothic Book"/>
          <w:sz w:val="24"/>
        </w:rPr>
      </w:pPr>
      <w:r>
        <w:rPr>
          <w:rFonts w:ascii="Franklin Gothic Book" w:hAnsi="Franklin Gothic Book"/>
          <w:sz w:val="24"/>
        </w:rPr>
        <w:t xml:space="preserve">The extent to which </w:t>
      </w:r>
      <w:r>
        <w:rPr>
          <w:rFonts w:ascii="Franklin Gothic Book" w:hAnsi="Franklin Gothic Book"/>
          <w:b/>
          <w:sz w:val="24"/>
          <w:highlight w:val="yellow"/>
        </w:rPr>
        <w:t>(The LEA)</w:t>
      </w:r>
      <w:r>
        <w:rPr>
          <w:rFonts w:ascii="Franklin Gothic Book" w:hAnsi="Franklin Gothic Book"/>
          <w:sz w:val="24"/>
        </w:rPr>
        <w:t xml:space="preserve"> </w:t>
      </w:r>
      <w:proofErr w:type="gramStart"/>
      <w:r>
        <w:rPr>
          <w:rFonts w:ascii="Franklin Gothic Book" w:hAnsi="Franklin Gothic Book"/>
          <w:sz w:val="24"/>
        </w:rPr>
        <w:t>is in compliance with</w:t>
      </w:r>
      <w:proofErr w:type="gramEnd"/>
      <w:r>
        <w:rPr>
          <w:rFonts w:ascii="Franklin Gothic Book" w:hAnsi="Franklin Gothic Book"/>
          <w:sz w:val="24"/>
        </w:rPr>
        <w:t xml:space="preserve"> the local school wellness </w:t>
      </w:r>
      <w:r w:rsidR="00292FF4">
        <w:rPr>
          <w:rFonts w:ascii="Franklin Gothic Book" w:hAnsi="Franklin Gothic Book"/>
          <w:sz w:val="24"/>
        </w:rPr>
        <w:t>policy.</w:t>
      </w:r>
    </w:p>
    <w:p w14:paraId="14C16E9E" w14:textId="77777777" w:rsidR="004621E7" w:rsidRDefault="004621E7" w:rsidP="004621E7">
      <w:pPr>
        <w:pStyle w:val="ListParagraph"/>
        <w:numPr>
          <w:ilvl w:val="0"/>
          <w:numId w:val="16"/>
        </w:numPr>
        <w:rPr>
          <w:rFonts w:ascii="Franklin Gothic Book" w:hAnsi="Franklin Gothic Book"/>
          <w:sz w:val="24"/>
        </w:rPr>
      </w:pPr>
      <w:r>
        <w:rPr>
          <w:rFonts w:ascii="Franklin Gothic Book" w:hAnsi="Franklin Gothic Book"/>
          <w:sz w:val="24"/>
        </w:rPr>
        <w:t>The extent to which the local school wellness policy compares to model local school wellness policies; and</w:t>
      </w:r>
    </w:p>
    <w:p w14:paraId="5BBD620A" w14:textId="77777777" w:rsidR="004621E7" w:rsidRDefault="004621E7" w:rsidP="004621E7">
      <w:pPr>
        <w:pStyle w:val="ListParagraph"/>
        <w:numPr>
          <w:ilvl w:val="0"/>
          <w:numId w:val="16"/>
        </w:numPr>
        <w:rPr>
          <w:rFonts w:ascii="Franklin Gothic Book" w:hAnsi="Franklin Gothic Book"/>
          <w:sz w:val="24"/>
        </w:rPr>
      </w:pPr>
      <w:r>
        <w:rPr>
          <w:rFonts w:ascii="Franklin Gothic Book" w:hAnsi="Franklin Gothic Book"/>
          <w:sz w:val="24"/>
        </w:rPr>
        <w:t xml:space="preserve">A description of the progress made in attaining the goals of the local school wellness policy. </w:t>
      </w:r>
    </w:p>
    <w:p w14:paraId="0B66EDC8" w14:textId="77777777" w:rsidR="004621E7" w:rsidRDefault="004621E7" w:rsidP="004621E7">
      <w:pPr>
        <w:jc w:val="center"/>
        <w:rPr>
          <w:rFonts w:ascii="Franklin Gothic Book" w:hAnsi="Franklin Gothic Book"/>
          <w:sz w:val="24"/>
        </w:rPr>
      </w:pPr>
      <w:r>
        <w:rPr>
          <w:rFonts w:ascii="Franklin Gothic Book" w:hAnsi="Franklin Gothic Book"/>
          <w:i/>
          <w:color w:val="FF0000"/>
          <w:sz w:val="24"/>
        </w:rPr>
        <w:t>*At a minimum, LEAs must annually inform and update the public about the content and implementation of the local school wellness policy. USDA encourages LEAs and schools to include a summary of each school’s events or activities relating to the LSWP implementation, contact information for the designated LSWP official and information on how the public can get involved with the wellness policy committee.*</w:t>
      </w:r>
    </w:p>
    <w:p w14:paraId="06BCC476"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Informing the Public</w:t>
      </w:r>
    </w:p>
    <w:p w14:paraId="12C99C31" w14:textId="77777777"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will ensure that the wellness policy and most recent triennial assessment are always available to the public. </w:t>
      </w:r>
      <w:r>
        <w:rPr>
          <w:rFonts w:ascii="Franklin Gothic Book" w:hAnsi="Franklin Gothic Book"/>
          <w:b/>
          <w:sz w:val="24"/>
          <w:highlight w:val="yellow"/>
        </w:rPr>
        <w:t>(The LEA)</w:t>
      </w:r>
      <w:r>
        <w:rPr>
          <w:rFonts w:ascii="Franklin Gothic Book" w:hAnsi="Franklin Gothic Book"/>
          <w:sz w:val="24"/>
        </w:rPr>
        <w:t xml:space="preserve"> will also actively notify households on an annual basis about any updates made to the wellness policy and the availability of the triennial assessment results, as well as provide information to the community about the school nutrition environment.</w:t>
      </w:r>
    </w:p>
    <w:p w14:paraId="5B79B58D" w14:textId="77777777" w:rsidR="00A36FD0" w:rsidRPr="00A36FD0" w:rsidRDefault="00A36FD0" w:rsidP="00A36FD0">
      <w:pPr>
        <w:rPr>
          <w:rFonts w:ascii="Franklin Gothic Book" w:hAnsi="Franklin Gothic Book"/>
          <w:i/>
          <w:color w:val="FF0000"/>
          <w:sz w:val="24"/>
        </w:rPr>
      </w:pPr>
      <w:r w:rsidRPr="00A36FD0">
        <w:rPr>
          <w:rFonts w:ascii="Franklin Gothic Book" w:hAnsi="Franklin Gothic Book"/>
          <w:i/>
          <w:color w:val="FF0000"/>
          <w:sz w:val="24"/>
        </w:rPr>
        <w:t>Example Goals (only include measurable statements that the school(s) will be able to meet)</w:t>
      </w:r>
    </w:p>
    <w:p w14:paraId="6736D370" w14:textId="77777777" w:rsidR="004621E7" w:rsidRPr="00FC65CB" w:rsidRDefault="004621E7" w:rsidP="004621E7">
      <w:pPr>
        <w:pStyle w:val="ListParagraph"/>
        <w:ind w:left="1080"/>
        <w:jc w:val="center"/>
        <w:rPr>
          <w:rFonts w:ascii="Franklin Gothic Book" w:hAnsi="Franklin Gothic Book"/>
          <w:i/>
          <w:color w:val="FF0000"/>
          <w:sz w:val="24"/>
        </w:rPr>
      </w:pPr>
    </w:p>
    <w:p w14:paraId="3D5A5B23" w14:textId="77777777" w:rsidR="004621E7" w:rsidRDefault="004621E7" w:rsidP="004621E7">
      <w:pPr>
        <w:pStyle w:val="ListParagraph"/>
        <w:numPr>
          <w:ilvl w:val="0"/>
          <w:numId w:val="17"/>
        </w:numPr>
        <w:rPr>
          <w:rFonts w:ascii="Franklin Gothic Book" w:hAnsi="Franklin Gothic Book"/>
          <w:sz w:val="24"/>
        </w:rPr>
      </w:pPr>
      <w:r>
        <w:rPr>
          <w:rFonts w:ascii="Franklin Gothic Book" w:hAnsi="Franklin Gothic Book"/>
          <w:b/>
          <w:sz w:val="24"/>
          <w:highlight w:val="yellow"/>
        </w:rPr>
        <w:t xml:space="preserve"> (The LEA)</w:t>
      </w:r>
      <w:r>
        <w:rPr>
          <w:rFonts w:ascii="Franklin Gothic Book" w:hAnsi="Franklin Gothic Book"/>
          <w:sz w:val="24"/>
        </w:rPr>
        <w:t xml:space="preserve"> will ensure the most updated version of the wellness policy and triennial assessments are always available on the school website for the public to view.</w:t>
      </w:r>
    </w:p>
    <w:p w14:paraId="4E671353" w14:textId="77777777" w:rsidR="004621E7" w:rsidRDefault="004621E7" w:rsidP="004621E7">
      <w:pPr>
        <w:pStyle w:val="ListParagraph"/>
        <w:numPr>
          <w:ilvl w:val="0"/>
          <w:numId w:val="17"/>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will present wellness policy updates, as applicable, during meetings with the Parent Teacher Association/Organization, school board, district superintendent, health and wellness committee and other interested groups or stakeholders. </w:t>
      </w:r>
    </w:p>
    <w:p w14:paraId="635D272D" w14:textId="77777777" w:rsidR="004621E7" w:rsidRDefault="004621E7" w:rsidP="004621E7">
      <w:pPr>
        <w:pStyle w:val="ListParagraph"/>
        <w:numPr>
          <w:ilvl w:val="0"/>
          <w:numId w:val="17"/>
        </w:numPr>
        <w:rPr>
          <w:rFonts w:ascii="Franklin Gothic Book" w:hAnsi="Franklin Gothic Book"/>
          <w:sz w:val="24"/>
        </w:rPr>
      </w:pPr>
      <w:r>
        <w:rPr>
          <w:rFonts w:ascii="Franklin Gothic Book" w:hAnsi="Franklin Gothic Book"/>
          <w:sz w:val="24"/>
        </w:rPr>
        <w:t xml:space="preserve">Wellness updates will be provided to students, </w:t>
      </w:r>
      <w:proofErr w:type="gramStart"/>
      <w:r>
        <w:rPr>
          <w:rFonts w:ascii="Franklin Gothic Book" w:hAnsi="Franklin Gothic Book"/>
          <w:sz w:val="24"/>
        </w:rPr>
        <w:t>parents</w:t>
      </w:r>
      <w:proofErr w:type="gramEnd"/>
      <w:r>
        <w:rPr>
          <w:rFonts w:ascii="Franklin Gothic Book" w:hAnsi="Franklin Gothic Book"/>
          <w:sz w:val="24"/>
        </w:rPr>
        <w:t xml:space="preserve"> and staff, as applicable, in the form of handouts,</w:t>
      </w:r>
      <w:r>
        <w:rPr>
          <w:rFonts w:ascii="Franklin Gothic Book" w:hAnsi="Franklin Gothic Book"/>
          <w:b/>
          <w:sz w:val="24"/>
        </w:rPr>
        <w:t xml:space="preserve"> </w:t>
      </w:r>
      <w:r>
        <w:rPr>
          <w:rFonts w:ascii="Franklin Gothic Book" w:hAnsi="Franklin Gothic Book"/>
          <w:b/>
          <w:sz w:val="24"/>
          <w:highlight w:val="yellow"/>
        </w:rPr>
        <w:t>(The LEA)</w:t>
      </w:r>
      <w:r>
        <w:rPr>
          <w:rFonts w:ascii="Franklin Gothic Book" w:hAnsi="Franklin Gothic Book"/>
          <w:sz w:val="24"/>
        </w:rPr>
        <w:t xml:space="preserve"> website, articles and each school’s newsletter, to ensure that the community is informed, and that public input is encouraged.</w:t>
      </w:r>
    </w:p>
    <w:p w14:paraId="07B4C2E4" w14:textId="77777777" w:rsidR="004621E7" w:rsidRDefault="004621E7" w:rsidP="004621E7">
      <w:pPr>
        <w:pStyle w:val="ListParagraph"/>
        <w:numPr>
          <w:ilvl w:val="0"/>
          <w:numId w:val="17"/>
        </w:numPr>
        <w:rPr>
          <w:rFonts w:ascii="Franklin Gothic Book" w:hAnsi="Franklin Gothic Book"/>
          <w:sz w:val="24"/>
        </w:rPr>
      </w:pPr>
      <w:r>
        <w:rPr>
          <w:rFonts w:ascii="Franklin Gothic Book" w:hAnsi="Franklin Gothic Book"/>
          <w:sz w:val="24"/>
        </w:rPr>
        <w:t>Each school will provide all parents with a complete copy of the local school wellness policy at the beginning of the school year.</w:t>
      </w:r>
    </w:p>
    <w:p w14:paraId="3CA55AA1" w14:textId="77777777" w:rsidR="004621E7" w:rsidRDefault="004621E7" w:rsidP="004621E7">
      <w:pPr>
        <w:pStyle w:val="ListParagraph"/>
        <w:rPr>
          <w:rFonts w:ascii="Franklin Gothic Book" w:hAnsi="Franklin Gothic Book"/>
          <w:b/>
          <w:sz w:val="24"/>
        </w:rPr>
      </w:pPr>
    </w:p>
    <w:p w14:paraId="2E929600" w14:textId="77777777" w:rsidR="004621E7" w:rsidRDefault="004621E7" w:rsidP="004621E7">
      <w:pPr>
        <w:pStyle w:val="ListParagraph"/>
        <w:numPr>
          <w:ilvl w:val="0"/>
          <w:numId w:val="2"/>
        </w:numPr>
        <w:rPr>
          <w:rFonts w:ascii="Franklin Gothic Book" w:hAnsi="Franklin Gothic Book"/>
          <w:b/>
          <w:sz w:val="24"/>
        </w:rPr>
      </w:pPr>
      <w:r>
        <w:rPr>
          <w:rFonts w:ascii="Franklin Gothic Book" w:hAnsi="Franklin Gothic Book"/>
          <w:b/>
          <w:sz w:val="24"/>
        </w:rPr>
        <w:t>Community Involvement</w:t>
      </w:r>
    </w:p>
    <w:p w14:paraId="48914ABA" w14:textId="5505059A" w:rsidR="004621E7" w:rsidRDefault="004621E7" w:rsidP="004621E7">
      <w:p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is committed to being responsive to community input, which begins with awareness of the wellness policy. </w:t>
      </w:r>
      <w:r>
        <w:rPr>
          <w:rFonts w:ascii="Franklin Gothic Book" w:hAnsi="Franklin Gothic Book"/>
          <w:b/>
          <w:sz w:val="24"/>
          <w:highlight w:val="yellow"/>
        </w:rPr>
        <w:t>(The LEA)</w:t>
      </w:r>
      <w:r>
        <w:rPr>
          <w:rFonts w:ascii="Franklin Gothic Book" w:hAnsi="Franklin Gothic Book"/>
          <w:b/>
          <w:sz w:val="24"/>
        </w:rPr>
        <w:t xml:space="preserve"> </w:t>
      </w:r>
      <w:r>
        <w:rPr>
          <w:rFonts w:ascii="Franklin Gothic Book" w:hAnsi="Franklin Gothic Book"/>
          <w:sz w:val="24"/>
        </w:rPr>
        <w:t xml:space="preserve">will actively communicate ways in which parents, students, representatives of the school food authority, teachers of physical education, school health professionals, the school board, school </w:t>
      </w:r>
      <w:r w:rsidRPr="00233ABE">
        <w:rPr>
          <w:rFonts w:ascii="Franklin Gothic Book" w:hAnsi="Franklin Gothic Book"/>
          <w:sz w:val="24"/>
        </w:rPr>
        <w:t>administrators</w:t>
      </w:r>
      <w:r w:rsidR="00574268" w:rsidRPr="00233ABE">
        <w:rPr>
          <w:rFonts w:ascii="Franklin Gothic Book" w:hAnsi="Franklin Gothic Book"/>
          <w:sz w:val="24"/>
        </w:rPr>
        <w:t>, representatives from the local agriculture community, food and nutrition professionals</w:t>
      </w:r>
      <w:r w:rsidRPr="00233ABE">
        <w:rPr>
          <w:rFonts w:ascii="Franklin Gothic Book" w:hAnsi="Franklin Gothic Book"/>
          <w:sz w:val="24"/>
        </w:rPr>
        <w:t xml:space="preserve"> and the public can participate in the development, implementation</w:t>
      </w:r>
      <w:r w:rsidR="00B314AB">
        <w:rPr>
          <w:rFonts w:ascii="Franklin Gothic Book" w:hAnsi="Franklin Gothic Book"/>
          <w:sz w:val="24"/>
        </w:rPr>
        <w:t>,</w:t>
      </w:r>
      <w:r w:rsidRPr="00233ABE">
        <w:rPr>
          <w:rFonts w:ascii="Franklin Gothic Book" w:hAnsi="Franklin Gothic Book"/>
          <w:sz w:val="24"/>
        </w:rPr>
        <w:t xml:space="preserve"> and annual review of the local</w:t>
      </w:r>
      <w:r>
        <w:rPr>
          <w:rFonts w:ascii="Franklin Gothic Book" w:hAnsi="Franklin Gothic Book"/>
          <w:sz w:val="24"/>
        </w:rPr>
        <w:t xml:space="preserve"> school wellness policy through a variety of means, including:</w:t>
      </w:r>
    </w:p>
    <w:p w14:paraId="08EC9B6A" w14:textId="77777777" w:rsidR="004621E7" w:rsidRPr="00A36FD0" w:rsidRDefault="00A36FD0" w:rsidP="00A36FD0">
      <w:pPr>
        <w:rPr>
          <w:rFonts w:ascii="Franklin Gothic Book" w:hAnsi="Franklin Gothic Book"/>
          <w:i/>
          <w:color w:val="FF0000"/>
          <w:sz w:val="24"/>
        </w:rPr>
      </w:pPr>
      <w:r w:rsidRPr="00A36FD0">
        <w:rPr>
          <w:rFonts w:ascii="Franklin Gothic Book" w:hAnsi="Franklin Gothic Book"/>
          <w:i/>
          <w:color w:val="FF0000"/>
          <w:sz w:val="24"/>
        </w:rPr>
        <w:t>Example Goals (only include measurable statements that the school(s) will be able to meet)</w:t>
      </w:r>
    </w:p>
    <w:p w14:paraId="7812DCD0" w14:textId="77777777" w:rsidR="004621E7" w:rsidRPr="00FC65CB" w:rsidRDefault="004621E7" w:rsidP="004621E7">
      <w:pPr>
        <w:pStyle w:val="ListParagraph"/>
        <w:jc w:val="center"/>
        <w:rPr>
          <w:rFonts w:ascii="Franklin Gothic Book" w:hAnsi="Franklin Gothic Book"/>
          <w:i/>
          <w:color w:val="FF0000"/>
          <w:sz w:val="24"/>
        </w:rPr>
      </w:pPr>
    </w:p>
    <w:p w14:paraId="06AE1752" w14:textId="77777777" w:rsidR="004621E7" w:rsidRDefault="004621E7" w:rsidP="004621E7">
      <w:pPr>
        <w:pStyle w:val="ListParagraph"/>
        <w:numPr>
          <w:ilvl w:val="0"/>
          <w:numId w:val="18"/>
        </w:numPr>
        <w:rPr>
          <w:rFonts w:ascii="Franklin Gothic Book" w:hAnsi="Franklin Gothic Book"/>
          <w:sz w:val="24"/>
        </w:rPr>
      </w:pPr>
      <w:r>
        <w:rPr>
          <w:rFonts w:ascii="Franklin Gothic Book" w:hAnsi="Franklin Gothic Book"/>
          <w:b/>
          <w:sz w:val="24"/>
          <w:highlight w:val="yellow"/>
        </w:rPr>
        <w:t xml:space="preserve"> (The LEA)</w:t>
      </w:r>
      <w:r>
        <w:rPr>
          <w:rFonts w:ascii="Franklin Gothic Book" w:hAnsi="Franklin Gothic Book"/>
          <w:sz w:val="24"/>
        </w:rPr>
        <w:t xml:space="preserve"> will consider student needs in planning for a healthy nutrition environment.  Students will be asked for input and feedback using surveys and attention will be given to their comments.</w:t>
      </w:r>
    </w:p>
    <w:p w14:paraId="5FC14CB9" w14:textId="77777777" w:rsidR="004621E7" w:rsidRDefault="004621E7" w:rsidP="004621E7">
      <w:pPr>
        <w:pStyle w:val="ListParagraph"/>
        <w:numPr>
          <w:ilvl w:val="0"/>
          <w:numId w:val="18"/>
        </w:numPr>
        <w:rPr>
          <w:rFonts w:ascii="Franklin Gothic Book" w:hAnsi="Franklin Gothic Book"/>
          <w:sz w:val="24"/>
        </w:rPr>
      </w:pPr>
      <w:r>
        <w:rPr>
          <w:rFonts w:ascii="Franklin Gothic Book" w:hAnsi="Franklin Gothic Book"/>
          <w:b/>
          <w:sz w:val="24"/>
          <w:highlight w:val="yellow"/>
        </w:rPr>
        <w:t>(The LEA)</w:t>
      </w:r>
      <w:r>
        <w:rPr>
          <w:rFonts w:ascii="Franklin Gothic Book" w:hAnsi="Franklin Gothic Book"/>
          <w:sz w:val="24"/>
        </w:rPr>
        <w:t xml:space="preserve"> will use electronic mechanisms, such as email or displaying notices on </w:t>
      </w:r>
      <w:r>
        <w:rPr>
          <w:rFonts w:ascii="Franklin Gothic Book" w:hAnsi="Franklin Gothic Book"/>
          <w:b/>
          <w:sz w:val="24"/>
          <w:highlight w:val="yellow"/>
        </w:rPr>
        <w:t>(The LEA’s)</w:t>
      </w:r>
      <w:r>
        <w:rPr>
          <w:rFonts w:ascii="Franklin Gothic Book" w:hAnsi="Franklin Gothic Book"/>
          <w:sz w:val="24"/>
        </w:rPr>
        <w:t xml:space="preserve"> website, as well as non-electronic mechanisms, such as newsletters, presentations to parents or sending information home to parents, to ensure that all families are actively notified of any updates to the wellness policy, as well as how to get involved and support the policy.</w:t>
      </w:r>
    </w:p>
    <w:p w14:paraId="15A94E4B" w14:textId="77777777" w:rsidR="004621E7" w:rsidRDefault="004621E7" w:rsidP="00A36FD0">
      <w:pPr>
        <w:pStyle w:val="ListParagraph"/>
        <w:numPr>
          <w:ilvl w:val="0"/>
          <w:numId w:val="18"/>
        </w:numPr>
        <w:rPr>
          <w:rFonts w:ascii="Franklin Gothic Book" w:hAnsi="Franklin Gothic Book"/>
          <w:sz w:val="24"/>
        </w:rPr>
      </w:pPr>
      <w:r>
        <w:rPr>
          <w:rFonts w:ascii="Franklin Gothic Book" w:hAnsi="Franklin Gothic Book"/>
          <w:sz w:val="24"/>
        </w:rPr>
        <w:t>At the final public-school board meeting of each year, the local school wellness policy will be discussed, and all stakeholders will be asked to provide feedback on the policy.  All comments and recommendations will be reviewed and considered.</w:t>
      </w:r>
    </w:p>
    <w:p w14:paraId="1B2D5B1B" w14:textId="77777777" w:rsidR="00574268" w:rsidRPr="00233ABE" w:rsidRDefault="00574268" w:rsidP="00A36FD0">
      <w:pPr>
        <w:pStyle w:val="ListParagraph"/>
        <w:numPr>
          <w:ilvl w:val="0"/>
          <w:numId w:val="18"/>
        </w:numPr>
        <w:rPr>
          <w:rFonts w:ascii="Franklin Gothic Book" w:hAnsi="Franklin Gothic Book"/>
          <w:sz w:val="24"/>
        </w:rPr>
      </w:pPr>
      <w:r w:rsidRPr="00233ABE">
        <w:rPr>
          <w:rFonts w:ascii="Franklin Gothic Book" w:hAnsi="Franklin Gothic Book"/>
          <w:sz w:val="24"/>
        </w:rPr>
        <w:t>A team of district and community representatives will be established to support the food service director and teachers in implementing local purchasing and other farm to school activities on an ongoing basis.</w:t>
      </w:r>
    </w:p>
    <w:p w14:paraId="360CD5B4" w14:textId="77777777" w:rsidR="00A36FD0" w:rsidRPr="00A36FD0" w:rsidRDefault="00A36FD0" w:rsidP="00A36FD0">
      <w:pPr>
        <w:pStyle w:val="ListParagraph"/>
        <w:rPr>
          <w:rFonts w:ascii="Franklin Gothic Book" w:hAnsi="Franklin Gothic Book"/>
          <w:sz w:val="24"/>
        </w:rPr>
      </w:pPr>
    </w:p>
    <w:p w14:paraId="256F2B64" w14:textId="77777777" w:rsidR="004621E7" w:rsidRDefault="004621E7" w:rsidP="004621E7">
      <w:pPr>
        <w:pStyle w:val="ListParagraph"/>
        <w:jc w:val="center"/>
        <w:rPr>
          <w:rFonts w:ascii="Franklin Gothic Book" w:hAnsi="Franklin Gothic Book"/>
          <w:b/>
          <w:color w:val="FF0000"/>
          <w:sz w:val="24"/>
        </w:rPr>
      </w:pPr>
      <w:r>
        <w:rPr>
          <w:rFonts w:ascii="Franklin Gothic Book" w:hAnsi="Franklin Gothic Book"/>
          <w:b/>
          <w:color w:val="FF0000"/>
          <w:sz w:val="24"/>
        </w:rPr>
        <w:t>Record keeping information is not required to be written into the wellness policy; however, the following documentation must be maintained and will be reviewed by the Florida Department of Agriculture and Consumer Services during an Administrative Review of the LEA’s National School Lunch Program.</w:t>
      </w:r>
    </w:p>
    <w:p w14:paraId="34E05C5E" w14:textId="77777777" w:rsidR="004621E7" w:rsidRDefault="004621E7" w:rsidP="004621E7">
      <w:pPr>
        <w:rPr>
          <w:rFonts w:ascii="Franklin Gothic Book" w:hAnsi="Franklin Gothic Book"/>
          <w:b/>
          <w:sz w:val="24"/>
        </w:rPr>
      </w:pPr>
      <w:r>
        <w:rPr>
          <w:rFonts w:ascii="Franklin Gothic Book" w:hAnsi="Franklin Gothic Book"/>
          <w:b/>
          <w:sz w:val="24"/>
        </w:rPr>
        <w:t>Record Keeping</w:t>
      </w:r>
    </w:p>
    <w:p w14:paraId="1E444F1A" w14:textId="77777777" w:rsidR="004621E7" w:rsidRDefault="004621E7" w:rsidP="004621E7">
      <w:pPr>
        <w:rPr>
          <w:rFonts w:ascii="Franklin Gothic Book" w:hAnsi="Franklin Gothic Book"/>
          <w:sz w:val="24"/>
        </w:rPr>
      </w:pPr>
      <w:r>
        <w:rPr>
          <w:rFonts w:ascii="Franklin Gothic Book" w:hAnsi="Franklin Gothic Book"/>
          <w:sz w:val="24"/>
        </w:rPr>
        <w:t>Records to document compliance with the requirements of the local school wellness policy will include, but is not limited to the following:</w:t>
      </w:r>
    </w:p>
    <w:p w14:paraId="3D9B60D4" w14:textId="1C2CC1F1" w:rsidR="004621E7" w:rsidRDefault="004621E7" w:rsidP="004621E7">
      <w:pPr>
        <w:pStyle w:val="ListParagraph"/>
        <w:numPr>
          <w:ilvl w:val="0"/>
          <w:numId w:val="19"/>
        </w:numPr>
        <w:rPr>
          <w:rFonts w:ascii="Franklin Gothic Book" w:hAnsi="Franklin Gothic Book"/>
          <w:sz w:val="24"/>
        </w:rPr>
      </w:pPr>
      <w:r>
        <w:rPr>
          <w:rFonts w:ascii="Franklin Gothic Book" w:hAnsi="Franklin Gothic Book"/>
          <w:sz w:val="24"/>
        </w:rPr>
        <w:t xml:space="preserve">The written local school wellness </w:t>
      </w:r>
      <w:r w:rsidR="00292FF4">
        <w:rPr>
          <w:rFonts w:ascii="Franklin Gothic Book" w:hAnsi="Franklin Gothic Book"/>
          <w:sz w:val="24"/>
        </w:rPr>
        <w:t>policy.</w:t>
      </w:r>
    </w:p>
    <w:p w14:paraId="0CDE6A54" w14:textId="77777777" w:rsidR="004621E7" w:rsidRDefault="004621E7" w:rsidP="004621E7">
      <w:pPr>
        <w:pStyle w:val="ListParagraph"/>
        <w:numPr>
          <w:ilvl w:val="0"/>
          <w:numId w:val="19"/>
        </w:numPr>
        <w:rPr>
          <w:rFonts w:ascii="Franklin Gothic Book" w:hAnsi="Franklin Gothic Book"/>
          <w:sz w:val="24"/>
        </w:rPr>
      </w:pPr>
      <w:r>
        <w:rPr>
          <w:rFonts w:ascii="Franklin Gothic Book" w:hAnsi="Franklin Gothic Book"/>
          <w:sz w:val="24"/>
        </w:rPr>
        <w:t>Documentation demonstrating compliance with community involvement requirements, including requirements to make the local school wellness policy and triennial assessments available to the public as consistent with the section on informing and updating the public; and</w:t>
      </w:r>
    </w:p>
    <w:p w14:paraId="4BA1CCAA" w14:textId="77777777" w:rsidR="004621E7" w:rsidRDefault="004621E7" w:rsidP="004621E7">
      <w:pPr>
        <w:pStyle w:val="ListParagraph"/>
        <w:numPr>
          <w:ilvl w:val="0"/>
          <w:numId w:val="19"/>
        </w:numPr>
        <w:rPr>
          <w:rFonts w:ascii="Franklin Gothic Book" w:hAnsi="Franklin Gothic Book"/>
          <w:sz w:val="24"/>
        </w:rPr>
      </w:pPr>
      <w:r>
        <w:rPr>
          <w:rFonts w:ascii="Franklin Gothic Book" w:hAnsi="Franklin Gothic Book"/>
          <w:sz w:val="24"/>
        </w:rPr>
        <w:t>Documentation of the triennial assessment of the local school wellness policy.</w:t>
      </w:r>
    </w:p>
    <w:p w14:paraId="19357FC9" w14:textId="77777777" w:rsidR="004621E7" w:rsidRDefault="004621E7" w:rsidP="004621E7">
      <w:pPr>
        <w:pStyle w:val="ListParagraph"/>
        <w:jc w:val="center"/>
        <w:rPr>
          <w:rFonts w:ascii="Franklin Gothic Book" w:hAnsi="Franklin Gothic Book"/>
          <w:sz w:val="24"/>
        </w:rPr>
      </w:pPr>
    </w:p>
    <w:p w14:paraId="3473F652" w14:textId="77777777" w:rsidR="004621E7" w:rsidRDefault="004621E7" w:rsidP="004621E7">
      <w:pPr>
        <w:jc w:val="center"/>
        <w:rPr>
          <w:rFonts w:ascii="Franklin Gothic Book" w:hAnsi="Franklin Gothic Book"/>
          <w:i/>
          <w:color w:val="FF0000"/>
          <w:sz w:val="24"/>
        </w:rPr>
      </w:pPr>
      <w:r>
        <w:rPr>
          <w:rFonts w:ascii="Franklin Gothic Book" w:hAnsi="Franklin Gothic Book"/>
          <w:i/>
          <w:color w:val="FF0000"/>
          <w:sz w:val="24"/>
        </w:rPr>
        <w:t>*Documentation demonstrating compliance with community involvement requirements may include a copy of the solicitation on the LEA website. Documentation to demonstrate compliance with the public notification requirements may include a copy of the LEA Web page where the LSWP has been posted or a copy of the school newsletter.*</w:t>
      </w:r>
    </w:p>
    <w:p w14:paraId="5FBD7962" w14:textId="77777777" w:rsidR="004621E7" w:rsidRDefault="004621E7" w:rsidP="004621E7">
      <w:pPr>
        <w:pStyle w:val="ListParagraph"/>
        <w:jc w:val="center"/>
        <w:rPr>
          <w:rFonts w:ascii="Franklin Gothic Book" w:hAnsi="Franklin Gothic Book"/>
          <w:i/>
          <w:color w:val="FF0000"/>
          <w:sz w:val="24"/>
        </w:rPr>
      </w:pPr>
    </w:p>
    <w:p w14:paraId="02E69D64" w14:textId="77777777" w:rsidR="004621E7" w:rsidRDefault="004621E7" w:rsidP="004621E7">
      <w:pPr>
        <w:pStyle w:val="ListParagraph"/>
        <w:jc w:val="center"/>
        <w:rPr>
          <w:rFonts w:ascii="Franklin Gothic Book" w:hAnsi="Franklin Gothic Book"/>
          <w:i/>
          <w:color w:val="FF0000"/>
          <w:sz w:val="24"/>
        </w:rPr>
      </w:pPr>
    </w:p>
    <w:p w14:paraId="6430B14F" w14:textId="77777777" w:rsidR="004621E7" w:rsidRDefault="004621E7" w:rsidP="004621E7">
      <w:pPr>
        <w:pStyle w:val="ListParagraph"/>
        <w:jc w:val="center"/>
        <w:rPr>
          <w:rFonts w:ascii="Franklin Gothic Book" w:hAnsi="Franklin Gothic Book"/>
          <w:sz w:val="24"/>
        </w:rPr>
      </w:pPr>
    </w:p>
    <w:p w14:paraId="61CE33B9" w14:textId="77777777" w:rsidR="00A36FD0" w:rsidRDefault="00A36FD0" w:rsidP="004621E7">
      <w:pPr>
        <w:rPr>
          <w:rFonts w:ascii="Franklin Gothic Book" w:hAnsi="Franklin Gothic Book"/>
          <w:sz w:val="24"/>
        </w:rPr>
      </w:pPr>
    </w:p>
    <w:p w14:paraId="3EA31806" w14:textId="77777777" w:rsidR="00233ABE" w:rsidRDefault="00233ABE" w:rsidP="004621E7">
      <w:pPr>
        <w:rPr>
          <w:rFonts w:ascii="Franklin Gothic Book" w:hAnsi="Franklin Gothic Book"/>
          <w:sz w:val="24"/>
        </w:rPr>
      </w:pPr>
    </w:p>
    <w:p w14:paraId="11DD7387" w14:textId="77777777" w:rsidR="00A36FD0" w:rsidRPr="00491D0A" w:rsidRDefault="00A36FD0" w:rsidP="004621E7">
      <w:pPr>
        <w:rPr>
          <w:rFonts w:ascii="Franklin Gothic Book" w:hAnsi="Franklin Gothic Book"/>
          <w:sz w:val="24"/>
        </w:rPr>
      </w:pPr>
    </w:p>
    <w:p w14:paraId="1780AF9C" w14:textId="77777777" w:rsidR="005B54F5" w:rsidRPr="00A36FD0" w:rsidRDefault="004621E7" w:rsidP="00A36FD0">
      <w:pPr>
        <w:pStyle w:val="ListParagraph"/>
        <w:jc w:val="center"/>
        <w:rPr>
          <w:rFonts w:ascii="Franklin Gothic Book" w:hAnsi="Franklin Gothic Book"/>
          <w:sz w:val="24"/>
        </w:rPr>
      </w:pPr>
      <w:r>
        <w:rPr>
          <w:rFonts w:ascii="Franklin Gothic Book" w:hAnsi="Franklin Gothic Book"/>
          <w:sz w:val="24"/>
        </w:rPr>
        <w:t xml:space="preserve">This institution is an equal opportunity provider. </w:t>
      </w:r>
    </w:p>
    <w:sectPr w:rsidR="005B54F5" w:rsidRPr="00A36FD0" w:rsidSect="000315F5">
      <w:footerReference w:type="defaul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BCF33" w14:textId="77777777" w:rsidR="003C2285" w:rsidRDefault="003C2285" w:rsidP="00C47B45">
      <w:pPr>
        <w:spacing w:after="0" w:line="240" w:lineRule="auto"/>
      </w:pPr>
      <w:r>
        <w:separator/>
      </w:r>
    </w:p>
  </w:endnote>
  <w:endnote w:type="continuationSeparator" w:id="0">
    <w:p w14:paraId="50F60A3B" w14:textId="77777777" w:rsidR="003C2285" w:rsidRDefault="003C2285" w:rsidP="00C47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725139"/>
      <w:docPartObj>
        <w:docPartGallery w:val="Page Numbers (Bottom of Page)"/>
        <w:docPartUnique/>
      </w:docPartObj>
    </w:sdtPr>
    <w:sdtEndPr>
      <w:rPr>
        <w:noProof/>
      </w:rPr>
    </w:sdtEndPr>
    <w:sdtContent>
      <w:p w14:paraId="5A3C7923" w14:textId="082E1A26" w:rsidR="000315F5" w:rsidRDefault="000315F5">
        <w:pPr>
          <w:pStyle w:val="Footer"/>
          <w:jc w:val="right"/>
        </w:pPr>
        <w:r>
          <w:rPr>
            <w:noProof/>
          </w:rPr>
          <w:t xml:space="preserve">Updated </w:t>
        </w:r>
        <w:r w:rsidR="006E59C3">
          <w:rPr>
            <w:noProof/>
          </w:rPr>
          <w:t>2-2024</w:t>
        </w:r>
      </w:p>
    </w:sdtContent>
  </w:sdt>
  <w:p w14:paraId="5D0017AB" w14:textId="77777777" w:rsidR="000315F5" w:rsidRDefault="00031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49E59" w14:textId="77777777" w:rsidR="003C2285" w:rsidRDefault="003C2285" w:rsidP="00C47B45">
      <w:pPr>
        <w:spacing w:after="0" w:line="240" w:lineRule="auto"/>
      </w:pPr>
      <w:r>
        <w:separator/>
      </w:r>
    </w:p>
  </w:footnote>
  <w:footnote w:type="continuationSeparator" w:id="0">
    <w:p w14:paraId="559C4C12" w14:textId="77777777" w:rsidR="003C2285" w:rsidRDefault="003C2285" w:rsidP="00C47B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519E"/>
    <w:multiLevelType w:val="hybridMultilevel"/>
    <w:tmpl w:val="ABAE9BF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4CB5759"/>
    <w:multiLevelType w:val="hybridMultilevel"/>
    <w:tmpl w:val="D7E8815C"/>
    <w:lvl w:ilvl="0" w:tplc="303E33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1A224B"/>
    <w:multiLevelType w:val="hybridMultilevel"/>
    <w:tmpl w:val="5C9C2B2C"/>
    <w:lvl w:ilvl="0" w:tplc="AB16FEC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B61F8F"/>
    <w:multiLevelType w:val="hybridMultilevel"/>
    <w:tmpl w:val="F3A4A2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3285E22"/>
    <w:multiLevelType w:val="hybridMultilevel"/>
    <w:tmpl w:val="C5608A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7B4782"/>
    <w:multiLevelType w:val="hybridMultilevel"/>
    <w:tmpl w:val="30E2BC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2C3017"/>
    <w:multiLevelType w:val="hybridMultilevel"/>
    <w:tmpl w:val="572ECF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E87017C"/>
    <w:multiLevelType w:val="hybridMultilevel"/>
    <w:tmpl w:val="A3F0C2D0"/>
    <w:lvl w:ilvl="0" w:tplc="16AE61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0F12717"/>
    <w:multiLevelType w:val="hybridMultilevel"/>
    <w:tmpl w:val="D2DA6B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5B3613"/>
    <w:multiLevelType w:val="hybridMultilevel"/>
    <w:tmpl w:val="6AB65BD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35E3A03"/>
    <w:multiLevelType w:val="hybridMultilevel"/>
    <w:tmpl w:val="D312017C"/>
    <w:lvl w:ilvl="0" w:tplc="6EFC25F0">
      <w:start w:val="1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2C4EA5"/>
    <w:multiLevelType w:val="hybridMultilevel"/>
    <w:tmpl w:val="D9FE70F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C175AF0"/>
    <w:multiLevelType w:val="hybridMultilevel"/>
    <w:tmpl w:val="87DC7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E207F7"/>
    <w:multiLevelType w:val="hybridMultilevel"/>
    <w:tmpl w:val="8EC21A7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C804B55"/>
    <w:multiLevelType w:val="hybridMultilevel"/>
    <w:tmpl w:val="8F5C51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41513EF"/>
    <w:multiLevelType w:val="hybridMultilevel"/>
    <w:tmpl w:val="B6463B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71D65B8"/>
    <w:multiLevelType w:val="hybridMultilevel"/>
    <w:tmpl w:val="176012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9312E3D"/>
    <w:multiLevelType w:val="hybridMultilevel"/>
    <w:tmpl w:val="041AD2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D99319B"/>
    <w:multiLevelType w:val="hybridMultilevel"/>
    <w:tmpl w:val="79424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75790706">
    <w:abstractNumId w:val="11"/>
  </w:num>
  <w:num w:numId="2" w16cid:durableId="1783763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0329360">
    <w:abstractNumId w:val="1"/>
  </w:num>
  <w:num w:numId="4" w16cid:durableId="1103916769">
    <w:abstractNumId w:val="16"/>
  </w:num>
  <w:num w:numId="5" w16cid:durableId="1353340165">
    <w:abstractNumId w:val="2"/>
  </w:num>
  <w:num w:numId="6" w16cid:durableId="1013386276">
    <w:abstractNumId w:val="3"/>
  </w:num>
  <w:num w:numId="7" w16cid:durableId="1436319611">
    <w:abstractNumId w:val="13"/>
  </w:num>
  <w:num w:numId="8" w16cid:durableId="1204443193">
    <w:abstractNumId w:val="6"/>
  </w:num>
  <w:num w:numId="9" w16cid:durableId="247350168">
    <w:abstractNumId w:val="7"/>
  </w:num>
  <w:num w:numId="10" w16cid:durableId="436365956">
    <w:abstractNumId w:val="4"/>
  </w:num>
  <w:num w:numId="11" w16cid:durableId="788357606">
    <w:abstractNumId w:val="15"/>
  </w:num>
  <w:num w:numId="12" w16cid:durableId="1047989752">
    <w:abstractNumId w:val="17"/>
  </w:num>
  <w:num w:numId="13" w16cid:durableId="1684282100">
    <w:abstractNumId w:val="14"/>
  </w:num>
  <w:num w:numId="14" w16cid:durableId="2048406836">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7619451">
    <w:abstractNumId w:val="0"/>
  </w:num>
  <w:num w:numId="16" w16cid:durableId="1287589649">
    <w:abstractNumId w:val="5"/>
  </w:num>
  <w:num w:numId="17" w16cid:durableId="910575482">
    <w:abstractNumId w:val="9"/>
  </w:num>
  <w:num w:numId="18" w16cid:durableId="238712163">
    <w:abstractNumId w:val="8"/>
  </w:num>
  <w:num w:numId="19" w16cid:durableId="12008260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4F5"/>
    <w:rsid w:val="000315F5"/>
    <w:rsid w:val="000510EF"/>
    <w:rsid w:val="000812F4"/>
    <w:rsid w:val="0009250E"/>
    <w:rsid w:val="000A6197"/>
    <w:rsid w:val="00141435"/>
    <w:rsid w:val="00147668"/>
    <w:rsid w:val="00162393"/>
    <w:rsid w:val="0016659D"/>
    <w:rsid w:val="0018543C"/>
    <w:rsid w:val="00192CC2"/>
    <w:rsid w:val="001C17F8"/>
    <w:rsid w:val="00211C31"/>
    <w:rsid w:val="00233ABE"/>
    <w:rsid w:val="002635FE"/>
    <w:rsid w:val="00292FF4"/>
    <w:rsid w:val="002B5A08"/>
    <w:rsid w:val="0030365B"/>
    <w:rsid w:val="00364344"/>
    <w:rsid w:val="00377654"/>
    <w:rsid w:val="003C2285"/>
    <w:rsid w:val="003D55C0"/>
    <w:rsid w:val="003E035F"/>
    <w:rsid w:val="003F531C"/>
    <w:rsid w:val="00413EAC"/>
    <w:rsid w:val="00421851"/>
    <w:rsid w:val="004621E7"/>
    <w:rsid w:val="004A05C8"/>
    <w:rsid w:val="004C40AA"/>
    <w:rsid w:val="004C5F44"/>
    <w:rsid w:val="005513BA"/>
    <w:rsid w:val="00574268"/>
    <w:rsid w:val="005A1C4C"/>
    <w:rsid w:val="005B23B3"/>
    <w:rsid w:val="005B54F5"/>
    <w:rsid w:val="00606562"/>
    <w:rsid w:val="00660FF7"/>
    <w:rsid w:val="00664345"/>
    <w:rsid w:val="006E59C3"/>
    <w:rsid w:val="006F76F0"/>
    <w:rsid w:val="00773F2A"/>
    <w:rsid w:val="00780BB4"/>
    <w:rsid w:val="0078546F"/>
    <w:rsid w:val="007E5C19"/>
    <w:rsid w:val="00812CBF"/>
    <w:rsid w:val="00833796"/>
    <w:rsid w:val="0087671D"/>
    <w:rsid w:val="008F66B8"/>
    <w:rsid w:val="00915DEB"/>
    <w:rsid w:val="009949B9"/>
    <w:rsid w:val="009E0C22"/>
    <w:rsid w:val="00A026C6"/>
    <w:rsid w:val="00A36FD0"/>
    <w:rsid w:val="00A603BC"/>
    <w:rsid w:val="00A86928"/>
    <w:rsid w:val="00A978AB"/>
    <w:rsid w:val="00AA1AD6"/>
    <w:rsid w:val="00AF5A0C"/>
    <w:rsid w:val="00B314AB"/>
    <w:rsid w:val="00B91009"/>
    <w:rsid w:val="00B96D58"/>
    <w:rsid w:val="00BA208B"/>
    <w:rsid w:val="00C05BD8"/>
    <w:rsid w:val="00C47B45"/>
    <w:rsid w:val="00C64C6D"/>
    <w:rsid w:val="00C834A5"/>
    <w:rsid w:val="00C9289C"/>
    <w:rsid w:val="00CB479B"/>
    <w:rsid w:val="00CC0BB9"/>
    <w:rsid w:val="00CF05A3"/>
    <w:rsid w:val="00D054D4"/>
    <w:rsid w:val="00D35BE2"/>
    <w:rsid w:val="00D73F8D"/>
    <w:rsid w:val="00E26923"/>
    <w:rsid w:val="00E637AD"/>
    <w:rsid w:val="00ED4F30"/>
    <w:rsid w:val="00EF54AF"/>
    <w:rsid w:val="00EF6EB9"/>
    <w:rsid w:val="00F30F91"/>
    <w:rsid w:val="00F93853"/>
    <w:rsid w:val="00FA1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D1D94"/>
  <w15:chartTrackingRefBased/>
  <w15:docId w15:val="{677F235D-8FED-4752-96A0-AA6956D2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4F5"/>
    <w:pPr>
      <w:spacing w:after="200" w:line="276" w:lineRule="auto"/>
      <w:ind w:left="720"/>
      <w:contextualSpacing/>
    </w:pPr>
  </w:style>
  <w:style w:type="table" w:styleId="TableGrid">
    <w:name w:val="Table Grid"/>
    <w:basedOn w:val="TableNormal"/>
    <w:uiPriority w:val="59"/>
    <w:rsid w:val="005B54F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54F5"/>
    <w:rPr>
      <w:sz w:val="16"/>
      <w:szCs w:val="16"/>
    </w:rPr>
  </w:style>
  <w:style w:type="paragraph" w:styleId="CommentText">
    <w:name w:val="annotation text"/>
    <w:basedOn w:val="Normal"/>
    <w:link w:val="CommentTextChar"/>
    <w:uiPriority w:val="99"/>
    <w:unhideWhenUsed/>
    <w:rsid w:val="005B54F5"/>
    <w:pPr>
      <w:spacing w:after="200" w:line="240" w:lineRule="auto"/>
    </w:pPr>
    <w:rPr>
      <w:sz w:val="20"/>
      <w:szCs w:val="20"/>
    </w:rPr>
  </w:style>
  <w:style w:type="character" w:customStyle="1" w:styleId="CommentTextChar">
    <w:name w:val="Comment Text Char"/>
    <w:basedOn w:val="DefaultParagraphFont"/>
    <w:link w:val="CommentText"/>
    <w:uiPriority w:val="99"/>
    <w:rsid w:val="005B54F5"/>
    <w:rPr>
      <w:sz w:val="20"/>
      <w:szCs w:val="20"/>
    </w:rPr>
  </w:style>
  <w:style w:type="paragraph" w:styleId="BalloonText">
    <w:name w:val="Balloon Text"/>
    <w:basedOn w:val="Normal"/>
    <w:link w:val="BalloonTextChar"/>
    <w:uiPriority w:val="99"/>
    <w:semiHidden/>
    <w:unhideWhenUsed/>
    <w:rsid w:val="005B54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4F5"/>
    <w:rPr>
      <w:rFonts w:ascii="Segoe UI" w:hAnsi="Segoe UI" w:cs="Segoe UI"/>
      <w:sz w:val="18"/>
      <w:szCs w:val="18"/>
    </w:rPr>
  </w:style>
  <w:style w:type="paragraph" w:styleId="NoSpacing">
    <w:name w:val="No Spacing"/>
    <w:uiPriority w:val="1"/>
    <w:qFormat/>
    <w:rsid w:val="004621E7"/>
    <w:pPr>
      <w:spacing w:after="0" w:line="240" w:lineRule="auto"/>
    </w:pPr>
  </w:style>
  <w:style w:type="paragraph" w:styleId="Header">
    <w:name w:val="header"/>
    <w:basedOn w:val="Normal"/>
    <w:link w:val="HeaderChar"/>
    <w:uiPriority w:val="99"/>
    <w:unhideWhenUsed/>
    <w:rsid w:val="00C47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B45"/>
  </w:style>
  <w:style w:type="paragraph" w:styleId="Footer">
    <w:name w:val="footer"/>
    <w:basedOn w:val="Normal"/>
    <w:link w:val="FooterChar"/>
    <w:uiPriority w:val="99"/>
    <w:unhideWhenUsed/>
    <w:rsid w:val="00C47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B45"/>
  </w:style>
  <w:style w:type="paragraph" w:styleId="Revision">
    <w:name w:val="Revision"/>
    <w:hidden/>
    <w:uiPriority w:val="99"/>
    <w:semiHidden/>
    <w:rsid w:val="00E26923"/>
    <w:pPr>
      <w:spacing w:after="0" w:line="240" w:lineRule="auto"/>
    </w:pPr>
  </w:style>
  <w:style w:type="character" w:styleId="Hyperlink">
    <w:name w:val="Hyperlink"/>
    <w:basedOn w:val="DefaultParagraphFont"/>
    <w:uiPriority w:val="99"/>
    <w:unhideWhenUsed/>
    <w:rsid w:val="00B91009"/>
    <w:rPr>
      <w:color w:val="0563C1" w:themeColor="hyperlink"/>
      <w:u w:val="single"/>
    </w:rPr>
  </w:style>
  <w:style w:type="character" w:styleId="UnresolvedMention">
    <w:name w:val="Unresolved Mention"/>
    <w:basedOn w:val="DefaultParagraphFont"/>
    <w:uiPriority w:val="99"/>
    <w:semiHidden/>
    <w:unhideWhenUsed/>
    <w:rsid w:val="00B9100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635FE"/>
    <w:pPr>
      <w:spacing w:after="160"/>
    </w:pPr>
    <w:rPr>
      <w:b/>
      <w:bCs/>
    </w:rPr>
  </w:style>
  <w:style w:type="character" w:customStyle="1" w:styleId="CommentSubjectChar">
    <w:name w:val="Comment Subject Char"/>
    <w:basedOn w:val="CommentTextChar"/>
    <w:link w:val="CommentSubject"/>
    <w:uiPriority w:val="99"/>
    <w:semiHidden/>
    <w:rsid w:val="002635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dc.gov/healthyschools/evidence_based_strategi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10C2E-2A27-4329-98A6-CEBB1BF4C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4446</Words>
  <Characters>25348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Plank, Jessica</dc:creator>
  <cp:keywords/>
  <dc:description/>
  <cp:lastModifiedBy>Burch, Jamie</cp:lastModifiedBy>
  <cp:revision>4</cp:revision>
  <dcterms:created xsi:type="dcterms:W3CDTF">2024-02-28T15:34:00Z</dcterms:created>
  <dcterms:modified xsi:type="dcterms:W3CDTF">2024-02-28T15:42:00Z</dcterms:modified>
</cp:coreProperties>
</file>